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86" w:rsidRDefault="00A10386" w:rsidP="00A10386">
      <w:pPr>
        <w:pStyle w:val="ConsPlusTitle"/>
        <w:widowControl/>
        <w:jc w:val="center"/>
      </w:pPr>
      <w:r>
        <w:t>СОВЕТ</w:t>
      </w:r>
    </w:p>
    <w:p w:rsidR="00A10386" w:rsidRDefault="00A10386" w:rsidP="00A10386">
      <w:pPr>
        <w:pStyle w:val="ConsPlusTitle"/>
        <w:widowControl/>
        <w:jc w:val="center"/>
      </w:pPr>
      <w:r>
        <w:t>КРЕПИНСКОГО СЕЛЬСКОГО ПОСЕЛЕНИЯ</w:t>
      </w:r>
    </w:p>
    <w:p w:rsidR="00A10386" w:rsidRDefault="00A10386" w:rsidP="00A10386">
      <w:pPr>
        <w:pStyle w:val="ConsPlusTitle"/>
        <w:widowControl/>
        <w:jc w:val="center"/>
      </w:pPr>
      <w:r>
        <w:t>КАЛАЧЕВСКОГО МУНИЦИПАЛЬНОГО РАЙОНА</w:t>
      </w:r>
    </w:p>
    <w:p w:rsidR="00A10386" w:rsidRDefault="00A10386" w:rsidP="00A10386">
      <w:pPr>
        <w:pStyle w:val="ConsPlusTitle"/>
        <w:widowControl/>
        <w:jc w:val="center"/>
      </w:pPr>
      <w:r>
        <w:t>ВОЛГОГРАДСКОЙ ОБЛАСТИ</w:t>
      </w:r>
    </w:p>
    <w:p w:rsidR="00A10386" w:rsidRDefault="00A767A1" w:rsidP="00A10386">
      <w:pPr>
        <w:pStyle w:val="ConsPlusTitle"/>
        <w:widowControl/>
        <w:jc w:val="center"/>
      </w:pPr>
      <w:r>
        <w:t>3</w:t>
      </w:r>
      <w:r w:rsidR="00A10386">
        <w:t xml:space="preserve"> созыва</w:t>
      </w:r>
    </w:p>
    <w:p w:rsidR="00A10386" w:rsidRDefault="00A10386" w:rsidP="00A10386">
      <w:pPr>
        <w:pStyle w:val="ConsPlusTitle"/>
        <w:widowControl/>
      </w:pPr>
      <w:proofErr w:type="spellStart"/>
      <w:r>
        <w:t>п</w:t>
      </w:r>
      <w:proofErr w:type="gramStart"/>
      <w:r>
        <w:t>.К</w:t>
      </w:r>
      <w:proofErr w:type="gramEnd"/>
      <w:r>
        <w:t>репинский</w:t>
      </w:r>
      <w:proofErr w:type="spellEnd"/>
      <w:r>
        <w:t xml:space="preserve">, ул.Октябрьская 51 «а»                                    тел: 48-2-19 ; 48- 2-92  </w:t>
      </w:r>
    </w:p>
    <w:p w:rsidR="00A10386" w:rsidRDefault="00A10386" w:rsidP="00A10386">
      <w:pPr>
        <w:pStyle w:val="ConsPlusTitle"/>
        <w:widowControl/>
      </w:pPr>
      <w:r>
        <w:t xml:space="preserve">___________________________________________________________________________     </w:t>
      </w:r>
    </w:p>
    <w:p w:rsidR="00A10386" w:rsidRDefault="00A10386" w:rsidP="00A10386">
      <w:pPr>
        <w:pStyle w:val="ConsPlusTitle"/>
        <w:widowControl/>
        <w:jc w:val="center"/>
      </w:pPr>
    </w:p>
    <w:p w:rsidR="00A10386" w:rsidRDefault="00A10386" w:rsidP="00A10386">
      <w:pPr>
        <w:pStyle w:val="ConsPlusTitle"/>
        <w:widowControl/>
        <w:jc w:val="center"/>
      </w:pPr>
      <w:r>
        <w:t>РЕШЕНИЕ</w:t>
      </w:r>
    </w:p>
    <w:p w:rsidR="00A10386" w:rsidRDefault="00D4657C" w:rsidP="00A10386">
      <w:pPr>
        <w:pStyle w:val="ConsPlusTitle"/>
        <w:widowControl/>
      </w:pPr>
      <w:r>
        <w:t>от 07 ноября 2014</w:t>
      </w:r>
      <w:r w:rsidR="00A10386">
        <w:t xml:space="preserve"> г.                                                                          </w:t>
      </w:r>
      <w:r>
        <w:t xml:space="preserve">                            N 11</w:t>
      </w:r>
    </w:p>
    <w:p w:rsidR="00A10386" w:rsidRDefault="00A10386" w:rsidP="00A10386">
      <w:pPr>
        <w:pStyle w:val="ConsPlusTitle"/>
        <w:widowControl/>
        <w:jc w:val="center"/>
      </w:pPr>
    </w:p>
    <w:p w:rsidR="00A10386" w:rsidRDefault="00A10386" w:rsidP="00A10386">
      <w:pPr>
        <w:pStyle w:val="ConsPlusTitle"/>
        <w:widowControl/>
        <w:jc w:val="center"/>
      </w:pPr>
      <w:r>
        <w:t>О ЗЕМЕЛЬНОМ НАЛОГЕ НА ТЕРРИТОРИИ</w:t>
      </w:r>
    </w:p>
    <w:p w:rsidR="00A10386" w:rsidRDefault="00A10386" w:rsidP="00A10386">
      <w:pPr>
        <w:pStyle w:val="ConsPlusTitle"/>
        <w:widowControl/>
        <w:jc w:val="center"/>
      </w:pPr>
      <w:r>
        <w:t>КРЕПИНСКОГО СЕЛЬСКОГО ПОСЕЛЕНИЯ</w:t>
      </w:r>
    </w:p>
    <w:p w:rsidR="00A10386" w:rsidRDefault="00A10386" w:rsidP="00A10386">
      <w:pPr>
        <w:autoSpaceDE w:val="0"/>
        <w:autoSpaceDN w:val="0"/>
        <w:adjustRightInd w:val="0"/>
        <w:ind w:firstLine="540"/>
        <w:jc w:val="both"/>
      </w:pP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 xml:space="preserve">На основании главы 31 Налогового кодекса Российской Федерации и настоящим решением на территории </w:t>
      </w:r>
      <w:proofErr w:type="spellStart"/>
      <w:r w:rsidRPr="00A10386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Pr="00A10386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устанавливается земельный налог.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1. Настоящим решением в соответствии с Налоговым кодексом Российской Федерации определяются ставки земельного налога, порядок и сроки уплаты налога,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2.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поставки такого земельного участка на кадастровый учет.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10386">
        <w:rPr>
          <w:rFonts w:ascii="Times New Roman" w:hAnsi="Times New Roman" w:cs="Times New Roman"/>
          <w:sz w:val="24"/>
          <w:szCs w:val="24"/>
        </w:rPr>
        <w:t xml:space="preserve">Налогоплательщиками земельного налога признаются организации и физические лица, обладающие земельными участками, </w:t>
      </w:r>
      <w:r w:rsidRPr="00A10386">
        <w:rPr>
          <w:rFonts w:ascii="Times New Roman" w:hAnsi="Times New Roman" w:cs="Times New Roman"/>
          <w:color w:val="0000FF"/>
          <w:sz w:val="24"/>
          <w:szCs w:val="24"/>
        </w:rPr>
        <w:t>признаваемыми объектом налогообложения в соответствии со статьей 389 Налогового Кодекса Российской Федерации</w:t>
      </w:r>
      <w:r w:rsidRPr="00A10386">
        <w:rPr>
          <w:rFonts w:ascii="Times New Roman" w:hAnsi="Times New Roman" w:cs="Times New Roman"/>
          <w:sz w:val="24"/>
          <w:szCs w:val="24"/>
        </w:rPr>
        <w:t>,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10386">
        <w:rPr>
          <w:rFonts w:ascii="Times New Roman" w:hAnsi="Times New Roman" w:cs="Times New Roman"/>
          <w:color w:val="0000FF"/>
          <w:sz w:val="24"/>
          <w:szCs w:val="24"/>
        </w:rPr>
        <w:t xml:space="preserve">В отношении земельных участков, входящих в имущество, составляющее </w:t>
      </w:r>
      <w:proofErr w:type="gramStart"/>
      <w:r w:rsidRPr="00A10386">
        <w:rPr>
          <w:rFonts w:ascii="Times New Roman" w:hAnsi="Times New Roman" w:cs="Times New Roman"/>
          <w:color w:val="0000FF"/>
          <w:sz w:val="24"/>
          <w:szCs w:val="24"/>
        </w:rPr>
        <w:t>паевой</w:t>
      </w:r>
      <w:proofErr w:type="gramEnd"/>
      <w:r w:rsidRPr="00A10386">
        <w:rPr>
          <w:rFonts w:ascii="Times New Roman" w:hAnsi="Times New Roman" w:cs="Times New Roman"/>
          <w:color w:val="0000FF"/>
          <w:sz w:val="24"/>
          <w:szCs w:val="24"/>
        </w:rPr>
        <w:t xml:space="preserve"> инвестиционный фонд, налогоплательщиками признаются управляющие компании. При этом земельный налог уплачивается за счет имущества, составляющего этот паевой инвестиционный фонд.</w:t>
      </w:r>
    </w:p>
    <w:p w:rsidR="00A10386" w:rsidRPr="00A10386" w:rsidRDefault="00A10386" w:rsidP="00A103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 xml:space="preserve">       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3. Налоговые ставки устанавливаются в следующих размерах: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3.1. 0,3% в отношении земельных участков: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 xml:space="preserve">- отнесенных к землям сельскохозяйственного назначения или к землям в составе зон </w:t>
      </w:r>
      <w:r w:rsidRPr="00A10386">
        <w:rPr>
          <w:rFonts w:ascii="Times New Roman" w:hAnsi="Times New Roman" w:cs="Times New Roman"/>
          <w:color w:val="0000FF"/>
          <w:sz w:val="24"/>
          <w:szCs w:val="24"/>
        </w:rPr>
        <w:t>сельскохозяйственного использования в населенных пунктах</w:t>
      </w:r>
      <w:r w:rsidRPr="00A10386">
        <w:rPr>
          <w:rFonts w:ascii="Times New Roman" w:hAnsi="Times New Roman" w:cs="Times New Roman"/>
          <w:sz w:val="24"/>
          <w:szCs w:val="24"/>
        </w:rPr>
        <w:t xml:space="preserve"> и используемых для сельскохозяйственного производства;</w:t>
      </w:r>
    </w:p>
    <w:p w:rsidR="00FD51F2" w:rsidRPr="00A10386" w:rsidRDefault="00A10386" w:rsidP="00FD51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A10386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A10386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Pr="00A10386">
        <w:rPr>
          <w:rFonts w:ascii="Times New Roman" w:hAnsi="Times New Roman" w:cs="Times New Roman"/>
          <w:color w:val="0000FF"/>
          <w:sz w:val="24"/>
          <w:szCs w:val="24"/>
        </w:rPr>
        <w:t>приобретенных (предоставленных)</w:t>
      </w:r>
      <w:r w:rsidRPr="00A10386">
        <w:rPr>
          <w:rFonts w:ascii="Times New Roman" w:hAnsi="Times New Roman" w:cs="Times New Roman"/>
          <w:sz w:val="24"/>
          <w:szCs w:val="24"/>
        </w:rPr>
        <w:t xml:space="preserve"> для жилищ</w:t>
      </w:r>
      <w:r w:rsidR="00FD51F2">
        <w:rPr>
          <w:rFonts w:ascii="Times New Roman" w:hAnsi="Times New Roman" w:cs="Times New Roman"/>
          <w:sz w:val="24"/>
          <w:szCs w:val="24"/>
        </w:rPr>
        <w:t>ного строительства;</w:t>
      </w:r>
    </w:p>
    <w:p w:rsid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0386">
        <w:rPr>
          <w:rFonts w:ascii="Times New Roman" w:hAnsi="Times New Roman" w:cs="Times New Roman"/>
          <w:color w:val="0000FF"/>
          <w:sz w:val="24"/>
          <w:szCs w:val="24"/>
        </w:rPr>
        <w:t>приобретенных</w:t>
      </w:r>
      <w:proofErr w:type="gramEnd"/>
      <w:r w:rsidRPr="00A10386">
        <w:rPr>
          <w:rFonts w:ascii="Times New Roman" w:hAnsi="Times New Roman" w:cs="Times New Roman"/>
          <w:color w:val="0000FF"/>
          <w:sz w:val="24"/>
          <w:szCs w:val="24"/>
        </w:rPr>
        <w:t xml:space="preserve"> (предоставленных)</w:t>
      </w:r>
      <w:r w:rsidRPr="00A10386">
        <w:rPr>
          <w:rFonts w:ascii="Times New Roman" w:hAnsi="Times New Roman" w:cs="Times New Roman"/>
          <w:sz w:val="24"/>
          <w:szCs w:val="24"/>
        </w:rPr>
        <w:t xml:space="preserve"> для личного подсобного хозяйства, садоводства, огородничества, животновод</w:t>
      </w:r>
      <w:r w:rsidR="00FD51F2">
        <w:rPr>
          <w:rFonts w:ascii="Times New Roman" w:hAnsi="Times New Roman" w:cs="Times New Roman"/>
          <w:sz w:val="24"/>
          <w:szCs w:val="24"/>
        </w:rPr>
        <w:t>ства, а также дачного хозяйства;</w:t>
      </w:r>
    </w:p>
    <w:p w:rsidR="00FD51F2" w:rsidRPr="00A10386" w:rsidRDefault="00FD51F2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3.2. В размере 1,5% в отношении прочих земельных участков.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4. Установить единый  срок уплаты налога: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4.1. Для налогоплательщиков - организаций и физических лиц, являющихся индивидуальными предпринимателями: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 xml:space="preserve">- налог, подлежащий уплате по истечении налогового периода, уплачивается </w:t>
      </w:r>
      <w:r w:rsidR="00FD51F2">
        <w:rPr>
          <w:rFonts w:ascii="Times New Roman" w:hAnsi="Times New Roman" w:cs="Times New Roman"/>
          <w:color w:val="0000FF"/>
          <w:sz w:val="24"/>
          <w:szCs w:val="24"/>
        </w:rPr>
        <w:t>1 февраля</w:t>
      </w:r>
      <w:r w:rsidRPr="00A103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10386">
        <w:rPr>
          <w:rFonts w:ascii="Times New Roman" w:hAnsi="Times New Roman" w:cs="Times New Roman"/>
          <w:sz w:val="24"/>
          <w:szCs w:val="24"/>
        </w:rPr>
        <w:t>года, следующего за истекшим налоговым периодом.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4.2. Для налогоплательщиков - физических лиц, уплачивающих налог на основании налогового уведомления: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 xml:space="preserve">- налог, подлежащий уплате по истечении налогового периода, уплачивается полностью </w:t>
      </w:r>
      <w:r w:rsidRPr="00A10386">
        <w:rPr>
          <w:rFonts w:ascii="Times New Roman" w:hAnsi="Times New Roman" w:cs="Times New Roman"/>
          <w:color w:val="0000FF"/>
          <w:sz w:val="24"/>
          <w:szCs w:val="24"/>
        </w:rPr>
        <w:t xml:space="preserve">1 </w:t>
      </w:r>
      <w:r w:rsidR="00BD24CA">
        <w:rPr>
          <w:rFonts w:ascii="Times New Roman" w:hAnsi="Times New Roman" w:cs="Times New Roman"/>
          <w:color w:val="0000FF"/>
          <w:sz w:val="24"/>
          <w:szCs w:val="24"/>
        </w:rPr>
        <w:t>октября</w:t>
      </w:r>
      <w:r w:rsidRPr="00A10386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5. Документы, подтверждающие право на уменьшение налоговой базы в соответствии с главой 31 Налогового кодекса Российской Федерации, представляются в налоговые органы по месту нахождения земельного участка: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5.1. Налогоплательщиками - организациями и физическими лицами, являющимися индивидуальными предпринимателями, - в сроки представления налоговой декларации.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5.2. Налогоплательщиками - физическими лицами, не являющимися индивидуальными предпринимателями, - в срок</w:t>
      </w:r>
      <w:r w:rsidR="000D1424">
        <w:rPr>
          <w:rFonts w:ascii="Times New Roman" w:hAnsi="Times New Roman" w:cs="Times New Roman"/>
          <w:sz w:val="24"/>
          <w:szCs w:val="24"/>
        </w:rPr>
        <w:t xml:space="preserve"> не позднее  1 февраля</w:t>
      </w:r>
      <w:r w:rsidRPr="00A10386">
        <w:rPr>
          <w:rFonts w:ascii="Times New Roman" w:hAnsi="Times New Roman" w:cs="Times New Roman"/>
          <w:sz w:val="24"/>
          <w:szCs w:val="24"/>
        </w:rPr>
        <w:t xml:space="preserve"> года, являющегося налоговым периодом.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6. Льготы по налогу предоставляются на основании статьи 395 главы 31 Налогового кодекса Российской Федерации.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7. Освобождаются от налогообложения: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 xml:space="preserve">1) </w:t>
      </w:r>
      <w:r w:rsidRPr="00A10386">
        <w:rPr>
          <w:rFonts w:ascii="Times New Roman" w:hAnsi="Times New Roman" w:cs="Times New Roman"/>
          <w:color w:val="0000FF"/>
          <w:sz w:val="24"/>
          <w:szCs w:val="24"/>
        </w:rPr>
        <w:t xml:space="preserve">органы местного самоуправления </w:t>
      </w:r>
      <w:proofErr w:type="spellStart"/>
      <w:r w:rsidRPr="00A10386">
        <w:rPr>
          <w:rFonts w:ascii="Times New Roman" w:hAnsi="Times New Roman" w:cs="Times New Roman"/>
          <w:color w:val="0000FF"/>
          <w:sz w:val="24"/>
          <w:szCs w:val="24"/>
        </w:rPr>
        <w:t>Крепинского</w:t>
      </w:r>
      <w:proofErr w:type="spellEnd"/>
      <w:r w:rsidRPr="00A10386">
        <w:rPr>
          <w:rFonts w:ascii="Times New Roman" w:hAnsi="Times New Roman" w:cs="Times New Roman"/>
          <w:color w:val="0000FF"/>
          <w:sz w:val="24"/>
          <w:szCs w:val="24"/>
        </w:rPr>
        <w:t xml:space="preserve"> сельского поселения </w:t>
      </w:r>
      <w:proofErr w:type="spellStart"/>
      <w:r w:rsidRPr="00A10386">
        <w:rPr>
          <w:rFonts w:ascii="Times New Roman" w:hAnsi="Times New Roman" w:cs="Times New Roman"/>
          <w:color w:val="0000FF"/>
          <w:sz w:val="24"/>
          <w:szCs w:val="24"/>
        </w:rPr>
        <w:t>Калачевского</w:t>
      </w:r>
      <w:proofErr w:type="spellEnd"/>
      <w:r w:rsidRPr="00A10386">
        <w:rPr>
          <w:rFonts w:ascii="Times New Roman" w:hAnsi="Times New Roman" w:cs="Times New Roman"/>
          <w:color w:val="0000FF"/>
          <w:sz w:val="24"/>
          <w:szCs w:val="24"/>
        </w:rPr>
        <w:t xml:space="preserve"> муниципального района</w:t>
      </w:r>
      <w:r w:rsidRPr="00A10386">
        <w:rPr>
          <w:rFonts w:ascii="Times New Roman" w:hAnsi="Times New Roman" w:cs="Times New Roman"/>
          <w:sz w:val="24"/>
          <w:szCs w:val="24"/>
        </w:rPr>
        <w:t>;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2) 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 на основе сметы доходов и расходов;</w:t>
      </w:r>
    </w:p>
    <w:p w:rsidR="000D1424" w:rsidRPr="000D1424" w:rsidRDefault="00A10386" w:rsidP="000D1424">
      <w:pPr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r w:rsidR="000D1424" w:rsidRPr="000D1424">
        <w:rPr>
          <w:rFonts w:ascii="Times New Roman" w:hAnsi="Times New Roman" w:cs="Times New Roman"/>
          <w:b/>
          <w:sz w:val="24"/>
          <w:szCs w:val="24"/>
        </w:rPr>
        <w:t>«</w:t>
      </w:r>
      <w:r w:rsidR="000D1424" w:rsidRPr="000D1424">
        <w:rPr>
          <w:rFonts w:ascii="Times New Roman" w:hAnsi="Times New Roman" w:cs="Times New Roman"/>
          <w:sz w:val="24"/>
          <w:szCs w:val="24"/>
        </w:rPr>
        <w:t>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 и Санкт-Петербурга)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0D1424" w:rsidRPr="000D1424" w:rsidRDefault="000D1424" w:rsidP="000D14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91051"/>
      <w:r w:rsidRPr="000D1424">
        <w:rPr>
          <w:rFonts w:ascii="Times New Roman" w:hAnsi="Times New Roman" w:cs="Times New Roman"/>
          <w:sz w:val="24"/>
          <w:szCs w:val="24"/>
        </w:rPr>
        <w:t>1) Героев Советского Союза, Героев Российской Федерации, полных кавалеров ордена Славы;</w:t>
      </w:r>
      <w:bookmarkStart w:id="1" w:name="sub_391052"/>
      <w:bookmarkEnd w:id="0"/>
    </w:p>
    <w:bookmarkEnd w:id="1"/>
    <w:p w:rsidR="000D1424" w:rsidRPr="000D1424" w:rsidRDefault="000D1424" w:rsidP="000D14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424">
        <w:rPr>
          <w:rFonts w:ascii="Times New Roman" w:hAnsi="Times New Roman" w:cs="Times New Roman"/>
          <w:sz w:val="24"/>
          <w:szCs w:val="24"/>
        </w:rPr>
        <w:t>2) инвалидов, имеющих I группу инвалидности, а также лиц, имеющих II группу инвалидности, установленную до 1 января 2004 года;</w:t>
      </w:r>
    </w:p>
    <w:p w:rsidR="000D1424" w:rsidRPr="000D1424" w:rsidRDefault="000D1424" w:rsidP="000D14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91053"/>
      <w:r w:rsidRPr="000D1424">
        <w:rPr>
          <w:rFonts w:ascii="Times New Roman" w:hAnsi="Times New Roman" w:cs="Times New Roman"/>
          <w:sz w:val="24"/>
          <w:szCs w:val="24"/>
        </w:rPr>
        <w:t>3) инвалидов с детства;</w:t>
      </w:r>
    </w:p>
    <w:p w:rsidR="000D1424" w:rsidRPr="000D1424" w:rsidRDefault="000D1424" w:rsidP="000D14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91054"/>
      <w:bookmarkEnd w:id="2"/>
      <w:r w:rsidRPr="000D1424">
        <w:rPr>
          <w:rFonts w:ascii="Times New Roman" w:hAnsi="Times New Roman" w:cs="Times New Roman"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0D1424" w:rsidRPr="000D1424" w:rsidRDefault="000D1424" w:rsidP="000D14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91055"/>
      <w:bookmarkEnd w:id="3"/>
      <w:proofErr w:type="gramStart"/>
      <w:r w:rsidRPr="000D1424">
        <w:rPr>
          <w:rFonts w:ascii="Times New Roman" w:hAnsi="Times New Roman" w:cs="Times New Roman"/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4" w:history="1">
        <w:r w:rsidRPr="000D1424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1424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5" w:history="1">
        <w:r w:rsidRPr="000D1424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D1424">
        <w:rPr>
          <w:rFonts w:ascii="Times New Roman" w:hAnsi="Times New Roman" w:cs="Times New Roman"/>
          <w:sz w:val="24"/>
          <w:szCs w:val="24"/>
        </w:rPr>
        <w:t xml:space="preserve"> Российской Федерации от 18 июня 1992 года N 3061-I), в соответствии с </w:t>
      </w:r>
      <w:hyperlink r:id="rId6" w:history="1">
        <w:r w:rsidRPr="000D1424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D1424">
        <w:rPr>
          <w:rFonts w:ascii="Times New Roman" w:hAnsi="Times New Roman" w:cs="Times New Roman"/>
          <w:sz w:val="24"/>
          <w:szCs w:val="24"/>
        </w:rPr>
        <w:t xml:space="preserve">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0D1424">
        <w:rPr>
          <w:rFonts w:ascii="Times New Roman" w:hAnsi="Times New Roman" w:cs="Times New Roman"/>
          <w:sz w:val="24"/>
          <w:szCs w:val="24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D1424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0D1424">
        <w:rPr>
          <w:rFonts w:ascii="Times New Roman" w:hAnsi="Times New Roman" w:cs="Times New Roman"/>
          <w:sz w:val="24"/>
          <w:szCs w:val="24"/>
        </w:rPr>
        <w:t xml:space="preserve">" и в соответствии с </w:t>
      </w:r>
      <w:hyperlink r:id="rId7" w:history="1">
        <w:r w:rsidRPr="000D1424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D1424">
        <w:rPr>
          <w:rFonts w:ascii="Times New Roman" w:hAnsi="Times New Roman" w:cs="Times New Roman"/>
          <w:sz w:val="24"/>
          <w:szCs w:val="24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D1424" w:rsidRPr="000D1424" w:rsidRDefault="000D1424" w:rsidP="000D14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91056"/>
      <w:bookmarkEnd w:id="4"/>
      <w:r w:rsidRPr="000D1424">
        <w:rPr>
          <w:rFonts w:ascii="Times New Roman" w:hAnsi="Times New Roman" w:cs="Times New Roman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bookmarkEnd w:id="5"/>
    <w:p w:rsidR="000D1424" w:rsidRPr="000D1424" w:rsidRDefault="000D1424" w:rsidP="000D14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424">
        <w:rPr>
          <w:rFonts w:ascii="Times New Roman" w:hAnsi="Times New Roman" w:cs="Times New Roman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10386" w:rsidRPr="00A10386" w:rsidRDefault="00A10386" w:rsidP="000D14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7.2. Не признаются объектом налогообложения: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- земельные участки, изъятые из оборота в соответствии с законодательством Российской Федерации;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- земельные участки, ограниченные в обороте в соответствии с законодательством РФ, которые заняты особо ценными объектами культурного наследия народов РФ,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- земельные участки из состава земель лесного фонда;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lastRenderedPageBreak/>
        <w:t>- земельные участки, ограниченные в обороте в соответствии с законодательством РФ, занятые находящимися в государственной собственности водными объектами в составе водного фонда.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 xml:space="preserve">8. Налог вводится в действие на территории </w:t>
      </w:r>
      <w:proofErr w:type="spellStart"/>
      <w:r w:rsidRPr="00A10386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Pr="00A10386">
        <w:rPr>
          <w:rFonts w:ascii="Times New Roman" w:hAnsi="Times New Roman" w:cs="Times New Roman"/>
          <w:sz w:val="24"/>
          <w:szCs w:val="24"/>
        </w:rPr>
        <w:t xml:space="preserve"> сел</w:t>
      </w:r>
      <w:r w:rsidR="00D4657C">
        <w:rPr>
          <w:rFonts w:ascii="Times New Roman" w:hAnsi="Times New Roman" w:cs="Times New Roman"/>
          <w:sz w:val="24"/>
          <w:szCs w:val="24"/>
        </w:rPr>
        <w:t>ьского поселения с 1 января 2015</w:t>
      </w:r>
      <w:r w:rsidRPr="00A103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 xml:space="preserve">9. Признать утратившим силу Решение Совета </w:t>
      </w:r>
      <w:proofErr w:type="spellStart"/>
      <w:r w:rsidRPr="00A10386">
        <w:rPr>
          <w:rFonts w:ascii="Times New Roman" w:hAnsi="Times New Roman" w:cs="Times New Roman"/>
          <w:sz w:val="24"/>
          <w:szCs w:val="24"/>
        </w:rPr>
        <w:t>Крепинс</w:t>
      </w:r>
      <w:r w:rsidR="00D4657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D4657C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87670F">
        <w:rPr>
          <w:rFonts w:ascii="Times New Roman" w:hAnsi="Times New Roman" w:cs="Times New Roman"/>
          <w:sz w:val="24"/>
          <w:szCs w:val="24"/>
        </w:rPr>
        <w:t>ения от 05 ноября 2013</w:t>
      </w:r>
      <w:r w:rsidR="00D4657C">
        <w:rPr>
          <w:rFonts w:ascii="Times New Roman" w:hAnsi="Times New Roman" w:cs="Times New Roman"/>
          <w:sz w:val="24"/>
          <w:szCs w:val="24"/>
        </w:rPr>
        <w:t xml:space="preserve"> года № 16</w:t>
      </w:r>
      <w:r w:rsidRPr="00A10386">
        <w:rPr>
          <w:rFonts w:ascii="Times New Roman" w:hAnsi="Times New Roman" w:cs="Times New Roman"/>
          <w:sz w:val="24"/>
          <w:szCs w:val="24"/>
        </w:rPr>
        <w:t xml:space="preserve"> «О земельном налоге на территории </w:t>
      </w:r>
      <w:proofErr w:type="spellStart"/>
      <w:r w:rsidRPr="00A10386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Pr="00A10386">
        <w:rPr>
          <w:rFonts w:ascii="Times New Roman" w:hAnsi="Times New Roman" w:cs="Times New Roman"/>
          <w:sz w:val="24"/>
          <w:szCs w:val="24"/>
        </w:rPr>
        <w:t xml:space="preserve"> сель</w:t>
      </w:r>
      <w:r w:rsidR="00D4657C">
        <w:rPr>
          <w:rFonts w:ascii="Times New Roman" w:hAnsi="Times New Roman" w:cs="Times New Roman"/>
          <w:sz w:val="24"/>
          <w:szCs w:val="24"/>
        </w:rPr>
        <w:t>ского поселения» с 1 января 2015</w:t>
      </w:r>
      <w:r w:rsidRPr="00A103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>10. Настоящее решение подлежит официальному опубликованию в районной газете "Борьба".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 xml:space="preserve">11. Настоящее решение </w:t>
      </w:r>
      <w:r w:rsidR="00D4657C">
        <w:rPr>
          <w:rFonts w:ascii="Times New Roman" w:hAnsi="Times New Roman" w:cs="Times New Roman"/>
          <w:sz w:val="24"/>
          <w:szCs w:val="24"/>
        </w:rPr>
        <w:t>вступает в силу с 1 января 2015</w:t>
      </w:r>
      <w:r w:rsidRPr="00A10386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A10386" w:rsidRPr="00A10386" w:rsidRDefault="00A10386" w:rsidP="00A103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386" w:rsidRPr="00A10386" w:rsidRDefault="00A10386" w:rsidP="00A10386">
      <w:pPr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Глава </w:t>
      </w:r>
      <w:proofErr w:type="spellStart"/>
      <w:r w:rsidRPr="00A10386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</w:p>
    <w:p w:rsidR="00A10386" w:rsidRPr="00A10386" w:rsidRDefault="00A10386" w:rsidP="00A103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0386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Pr="00A1038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сельского поселения</w:t>
      </w:r>
    </w:p>
    <w:p w:rsidR="00A10386" w:rsidRPr="00A10386" w:rsidRDefault="00A10386" w:rsidP="00A10386">
      <w:pPr>
        <w:rPr>
          <w:rFonts w:ascii="Times New Roman" w:hAnsi="Times New Roman" w:cs="Times New Roman"/>
          <w:sz w:val="24"/>
          <w:szCs w:val="24"/>
        </w:rPr>
      </w:pPr>
    </w:p>
    <w:p w:rsidR="00A10386" w:rsidRPr="00A10386" w:rsidRDefault="00D4657C" w:rsidP="00A103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________________Е.В.Татаренко</w:t>
      </w:r>
      <w:proofErr w:type="spellEnd"/>
      <w:r w:rsidR="00A10386" w:rsidRPr="00A1038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A10386" w:rsidRPr="00A10386">
        <w:rPr>
          <w:rFonts w:ascii="Times New Roman" w:hAnsi="Times New Roman" w:cs="Times New Roman"/>
          <w:sz w:val="24"/>
          <w:szCs w:val="24"/>
        </w:rPr>
        <w:t>_______________А.К.Черевичко</w:t>
      </w:r>
      <w:proofErr w:type="spellEnd"/>
    </w:p>
    <w:p w:rsidR="00A10386" w:rsidRPr="00A10386" w:rsidRDefault="00A10386" w:rsidP="00A10386">
      <w:pPr>
        <w:rPr>
          <w:rFonts w:ascii="Times New Roman" w:hAnsi="Times New Roman" w:cs="Times New Roman"/>
          <w:sz w:val="24"/>
          <w:szCs w:val="24"/>
        </w:rPr>
      </w:pPr>
    </w:p>
    <w:p w:rsidR="009B0122" w:rsidRPr="00A10386" w:rsidRDefault="009B0122">
      <w:pPr>
        <w:rPr>
          <w:rFonts w:ascii="Times New Roman" w:hAnsi="Times New Roman" w:cs="Times New Roman"/>
          <w:sz w:val="24"/>
          <w:szCs w:val="24"/>
        </w:rPr>
      </w:pPr>
    </w:p>
    <w:sectPr w:rsidR="009B0122" w:rsidRPr="00A10386" w:rsidSect="00A103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386"/>
    <w:rsid w:val="000D1424"/>
    <w:rsid w:val="001D0517"/>
    <w:rsid w:val="006402AC"/>
    <w:rsid w:val="0087670F"/>
    <w:rsid w:val="008E2C47"/>
    <w:rsid w:val="009B0122"/>
    <w:rsid w:val="00A10386"/>
    <w:rsid w:val="00A767A1"/>
    <w:rsid w:val="00A83E5C"/>
    <w:rsid w:val="00B20AD1"/>
    <w:rsid w:val="00BD24CA"/>
    <w:rsid w:val="00CE3048"/>
    <w:rsid w:val="00D4657C"/>
    <w:rsid w:val="00F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0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D142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351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742.1" TargetMode="External"/><Relationship Id="rId5" Type="http://schemas.openxmlformats.org/officeDocument/2006/relationships/hyperlink" Target="garantF1://10000264.0" TargetMode="External"/><Relationship Id="rId4" Type="http://schemas.openxmlformats.org/officeDocument/2006/relationships/hyperlink" Target="garantF1://8521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2013-11-01T06:13:00Z</cp:lastPrinted>
  <dcterms:created xsi:type="dcterms:W3CDTF">2014-11-07T11:44:00Z</dcterms:created>
  <dcterms:modified xsi:type="dcterms:W3CDTF">2014-11-11T10:58:00Z</dcterms:modified>
</cp:coreProperties>
</file>