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F0" w:rsidRDefault="006505F0" w:rsidP="006505F0">
      <w:pPr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6505F0" w:rsidRPr="006505F0" w:rsidRDefault="006505F0" w:rsidP="006505F0">
      <w:pPr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505F0" w:rsidRPr="00E80AF8" w:rsidRDefault="006505F0" w:rsidP="006505F0">
      <w:pPr>
        <w:spacing w:before="108" w:after="108"/>
        <w:jc w:val="center"/>
        <w:rPr>
          <w:rFonts w:ascii="Times New Roman" w:hAnsi="Times New Roman" w:cs="Times New Roman"/>
        </w:rPr>
      </w:pPr>
    </w:p>
    <w:p w:rsidR="006505F0" w:rsidRPr="00F13F66" w:rsidRDefault="006505F0" w:rsidP="00572638">
      <w:pPr>
        <w:pStyle w:val="ConsPlusNonformat"/>
        <w:rPr>
          <w:rFonts w:ascii="Arial" w:hAnsi="Arial" w:cs="Arial"/>
          <w:b/>
          <w:bCs/>
          <w:sz w:val="24"/>
          <w:szCs w:val="24"/>
        </w:rPr>
      </w:pPr>
    </w:p>
    <w:p w:rsidR="006505F0" w:rsidRPr="00F13F66" w:rsidRDefault="006505F0" w:rsidP="006505F0">
      <w:pPr>
        <w:jc w:val="center"/>
        <w:rPr>
          <w:b/>
          <w:bCs/>
          <w:color w:val="000000"/>
        </w:rPr>
      </w:pPr>
      <w:r w:rsidRPr="00F13F66">
        <w:rPr>
          <w:b/>
          <w:bCs/>
          <w:color w:val="000000"/>
        </w:rPr>
        <w:t xml:space="preserve">АДМИНИСТРАЦИЯ                                                                                </w:t>
      </w:r>
      <w:r w:rsidR="00F13F66">
        <w:rPr>
          <w:b/>
          <w:bCs/>
          <w:color w:val="000000"/>
        </w:rPr>
        <w:t xml:space="preserve">                        </w:t>
      </w:r>
      <w:r w:rsidRPr="00F13F66">
        <w:rPr>
          <w:i/>
          <w:iCs/>
          <w:color w:val="000000"/>
        </w:rPr>
        <w:t xml:space="preserve"> </w:t>
      </w:r>
      <w:r w:rsidRPr="00F13F66">
        <w:rPr>
          <w:b/>
          <w:bCs/>
          <w:color w:val="000000"/>
        </w:rPr>
        <w:t xml:space="preserve">КРЕПИНСКОГО СЕЛЬСКОГО ПОСЕЛЕНИЯ                                    </w:t>
      </w:r>
      <w:r w:rsidR="00F13F66">
        <w:rPr>
          <w:b/>
          <w:bCs/>
          <w:color w:val="000000"/>
        </w:rPr>
        <w:t xml:space="preserve">                       </w:t>
      </w:r>
      <w:r w:rsidRPr="00F13F66">
        <w:rPr>
          <w:b/>
          <w:bCs/>
          <w:color w:val="000000"/>
        </w:rPr>
        <w:t xml:space="preserve"> КАЛАЧЁВСКОГО МУНИЦИПАЛЬНОГО РАЙОНА                    </w:t>
      </w:r>
      <w:r w:rsidR="00F13F66">
        <w:rPr>
          <w:b/>
          <w:bCs/>
          <w:color w:val="000000"/>
        </w:rPr>
        <w:t xml:space="preserve">                         </w:t>
      </w:r>
      <w:r w:rsidRPr="00F13F66">
        <w:rPr>
          <w:b/>
          <w:bCs/>
          <w:color w:val="000000"/>
        </w:rPr>
        <w:t xml:space="preserve"> 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A0"/>
      </w:tblPr>
      <w:tblGrid>
        <w:gridCol w:w="9900"/>
      </w:tblGrid>
      <w:tr w:rsidR="006505F0" w:rsidRPr="00F13F66" w:rsidTr="00762EB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05F0" w:rsidRPr="00F13F66" w:rsidRDefault="006505F0" w:rsidP="00762EBA">
            <w:pPr>
              <w:spacing w:line="254" w:lineRule="auto"/>
              <w:jc w:val="right"/>
              <w:rPr>
                <w:b/>
                <w:bCs/>
                <w:color w:val="FF0000"/>
                <w:u w:val="single"/>
                <w:lang w:eastAsia="ar-SA"/>
              </w:rPr>
            </w:pPr>
          </w:p>
          <w:p w:rsidR="006505F0" w:rsidRPr="00F13F66" w:rsidRDefault="006505F0" w:rsidP="00762EBA">
            <w:pPr>
              <w:spacing w:line="254" w:lineRule="auto"/>
              <w:jc w:val="right"/>
              <w:rPr>
                <w:b/>
                <w:bCs/>
                <w:color w:val="000000"/>
                <w:lang w:eastAsia="ar-SA"/>
              </w:rPr>
            </w:pPr>
          </w:p>
          <w:p w:rsidR="006505F0" w:rsidRPr="00F13F66" w:rsidRDefault="006505F0" w:rsidP="00762EBA">
            <w:pPr>
              <w:spacing w:line="254" w:lineRule="auto"/>
              <w:jc w:val="center"/>
              <w:rPr>
                <w:b/>
                <w:bCs/>
                <w:color w:val="000000"/>
                <w:lang w:eastAsia="ar-SA"/>
              </w:rPr>
            </w:pPr>
            <w:r w:rsidRPr="00F13F66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6505F0" w:rsidRPr="00F13F66" w:rsidRDefault="006505F0" w:rsidP="006505F0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</w:p>
    <w:p w:rsidR="006505F0" w:rsidRPr="00F13F66" w:rsidRDefault="006505F0" w:rsidP="006505F0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F13F66">
        <w:rPr>
          <w:sz w:val="24"/>
          <w:szCs w:val="24"/>
        </w:rPr>
        <w:t xml:space="preserve">       </w:t>
      </w:r>
      <w:r w:rsidR="00572638" w:rsidRPr="00F13F66">
        <w:rPr>
          <w:b w:val="0"/>
          <w:bCs w:val="0"/>
          <w:sz w:val="24"/>
          <w:szCs w:val="24"/>
        </w:rPr>
        <w:t xml:space="preserve">«08» августа </w:t>
      </w:r>
      <w:r w:rsidRPr="00F13F66">
        <w:rPr>
          <w:b w:val="0"/>
          <w:bCs w:val="0"/>
          <w:sz w:val="24"/>
          <w:szCs w:val="24"/>
        </w:rPr>
        <w:t xml:space="preserve">2018 г.                                                                    </w:t>
      </w:r>
      <w:r w:rsidR="00572638" w:rsidRPr="00F13F66">
        <w:rPr>
          <w:b w:val="0"/>
          <w:bCs w:val="0"/>
          <w:sz w:val="24"/>
          <w:szCs w:val="24"/>
        </w:rPr>
        <w:t xml:space="preserve">        </w:t>
      </w:r>
      <w:r w:rsidRPr="00F13F66">
        <w:rPr>
          <w:b w:val="0"/>
          <w:bCs w:val="0"/>
          <w:sz w:val="24"/>
          <w:szCs w:val="24"/>
        </w:rPr>
        <w:t xml:space="preserve"> № </w:t>
      </w:r>
      <w:r w:rsidR="00572638" w:rsidRPr="00F13F66">
        <w:rPr>
          <w:b w:val="0"/>
          <w:bCs w:val="0"/>
          <w:sz w:val="24"/>
          <w:szCs w:val="24"/>
        </w:rPr>
        <w:t>41</w:t>
      </w:r>
    </w:p>
    <w:p w:rsidR="006505F0" w:rsidRPr="00F13F66" w:rsidRDefault="006505F0" w:rsidP="006505F0">
      <w:pPr>
        <w:jc w:val="center"/>
        <w:rPr>
          <w:rFonts w:eastAsia="Times New Roman CYR"/>
          <w:color w:val="000000"/>
        </w:rPr>
      </w:pPr>
    </w:p>
    <w:p w:rsidR="006505F0" w:rsidRPr="00F13F66" w:rsidRDefault="006505F0" w:rsidP="006505F0">
      <w:pPr>
        <w:jc w:val="center"/>
        <w:rPr>
          <w:rFonts w:eastAsia="Times New Roman CYR"/>
          <w:color w:val="000000"/>
        </w:rPr>
      </w:pPr>
    </w:p>
    <w:p w:rsidR="006505F0" w:rsidRPr="00F13F66" w:rsidRDefault="006505F0" w:rsidP="006505F0">
      <w:pPr>
        <w:jc w:val="center"/>
        <w:rPr>
          <w:rFonts w:eastAsia="Times New Roman CYR"/>
          <w:b/>
          <w:color w:val="000000"/>
        </w:rPr>
      </w:pPr>
      <w:r w:rsidRPr="00F13F66">
        <w:rPr>
          <w:rFonts w:eastAsia="Times New Roman CYR"/>
          <w:b/>
          <w:color w:val="000000"/>
        </w:rPr>
        <w:t>"О порядке принятия решения о разработке долгосрочных целевых  программ, их формировании и реализации"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color w:val="000000"/>
        </w:rPr>
      </w:pPr>
      <w:r w:rsidRPr="00F13F66">
        <w:rPr>
          <w:rFonts w:eastAsia="Times New Roman CYR"/>
          <w:color w:val="000000"/>
        </w:rPr>
        <w:t>В соответствии с Бюджетным кодексом Российской Федерации, Федеральным законом от 06.10.2003 г. N 131- ФЗ "Об общих принципах организации местного самоуправления в Российской Федерации", Ус</w:t>
      </w:r>
      <w:r w:rsidR="003052C7" w:rsidRPr="00F13F66">
        <w:rPr>
          <w:rFonts w:eastAsia="Times New Roman CYR"/>
          <w:color w:val="000000"/>
        </w:rPr>
        <w:t xml:space="preserve">тавом </w:t>
      </w:r>
      <w:r w:rsidRPr="00F13F66">
        <w:rPr>
          <w:rFonts w:eastAsia="Times New Roman CYR"/>
          <w:color w:val="000000"/>
        </w:rPr>
        <w:t xml:space="preserve">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 </w:t>
      </w:r>
      <w:proofErr w:type="spellStart"/>
      <w:r w:rsidRPr="00F13F66">
        <w:rPr>
          <w:rFonts w:eastAsia="Times New Roman CYR"/>
          <w:color w:val="000000"/>
        </w:rPr>
        <w:t>Калачевского</w:t>
      </w:r>
      <w:proofErr w:type="spellEnd"/>
      <w:r w:rsidRPr="00F13F66">
        <w:rPr>
          <w:rFonts w:eastAsia="Times New Roman CYR"/>
          <w:color w:val="000000"/>
        </w:rPr>
        <w:t xml:space="preserve"> муниципального района Волгоградской области, а также в целях обеспечения эффективного функционирования системы программно-целевого управ</w:t>
      </w:r>
      <w:r w:rsidR="003052C7" w:rsidRPr="00F13F66">
        <w:rPr>
          <w:rFonts w:eastAsia="Times New Roman CYR"/>
          <w:color w:val="000000"/>
        </w:rPr>
        <w:t xml:space="preserve">ления, </w:t>
      </w:r>
    </w:p>
    <w:p w:rsidR="006505F0" w:rsidRPr="00F13F66" w:rsidRDefault="006505F0" w:rsidP="006505F0">
      <w:pPr>
        <w:ind w:firstLine="720"/>
        <w:jc w:val="both"/>
        <w:rPr>
          <w:color w:val="000000"/>
        </w:rPr>
      </w:pPr>
    </w:p>
    <w:p w:rsidR="006505F0" w:rsidRPr="00F13F66" w:rsidRDefault="003052C7" w:rsidP="003052C7">
      <w:pPr>
        <w:rPr>
          <w:rFonts w:eastAsia="Times New Roman CYR"/>
          <w:b/>
          <w:color w:val="000000"/>
        </w:rPr>
      </w:pPr>
      <w:r w:rsidRPr="00F13F66">
        <w:rPr>
          <w:rFonts w:eastAsia="Times New Roman CYR"/>
          <w:b/>
          <w:color w:val="000000"/>
        </w:rPr>
        <w:t>ПОСТАНОВЛЯЮ</w:t>
      </w:r>
      <w:r w:rsidR="006505F0" w:rsidRPr="00F13F66">
        <w:rPr>
          <w:rFonts w:eastAsia="Times New Roman CYR"/>
          <w:b/>
          <w:color w:val="000000"/>
        </w:rPr>
        <w:t>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1. Утвердить Порядок принятия решений о разработке долгосрочных целевых программ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поселения, их формирования и реализации, согласно приложению N 1.</w:t>
      </w:r>
    </w:p>
    <w:p w:rsidR="003052C7" w:rsidRPr="00F13F66" w:rsidRDefault="006505F0" w:rsidP="003052C7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  <w:color w:val="000000"/>
        </w:rPr>
        <w:t>2. </w:t>
      </w:r>
      <w:r w:rsidR="003052C7" w:rsidRPr="00F13F66">
        <w:rPr>
          <w:rFonts w:eastAsia="Times New Roman CYR"/>
          <w:color w:val="000000"/>
        </w:rPr>
        <w:t xml:space="preserve"> </w:t>
      </w:r>
      <w:r w:rsidR="003052C7" w:rsidRPr="00F13F66">
        <w:t xml:space="preserve">Настоящее постановление  подлежит обнародованию на информационных стендах </w:t>
      </w:r>
      <w:proofErr w:type="spellStart"/>
      <w:r w:rsidR="003052C7" w:rsidRPr="00F13F66">
        <w:t>Крепинского</w:t>
      </w:r>
      <w:proofErr w:type="spellEnd"/>
      <w:r w:rsidR="003052C7" w:rsidRPr="00F13F66">
        <w:t xml:space="preserve"> сельского поселения  и размещению на официальном сайте </w:t>
      </w:r>
      <w:proofErr w:type="spellStart"/>
      <w:r w:rsidR="003052C7" w:rsidRPr="00F13F66">
        <w:rPr>
          <w:color w:val="000000"/>
        </w:rPr>
        <w:t>Крепинского</w:t>
      </w:r>
      <w:proofErr w:type="spellEnd"/>
      <w:r w:rsidR="003052C7" w:rsidRPr="00F13F66">
        <w:rPr>
          <w:color w:val="000000"/>
        </w:rPr>
        <w:t xml:space="preserve"> сельского поселения </w:t>
      </w:r>
      <w:proofErr w:type="spellStart"/>
      <w:r w:rsidR="003052C7" w:rsidRPr="00F13F66">
        <w:rPr>
          <w:color w:val="000000"/>
        </w:rPr>
        <w:t>Калачевского</w:t>
      </w:r>
      <w:proofErr w:type="spellEnd"/>
      <w:r w:rsidR="003052C7" w:rsidRPr="00F13F66">
        <w:rPr>
          <w:color w:val="000000"/>
        </w:rPr>
        <w:t xml:space="preserve"> муниципального района Волгоградской области (</w:t>
      </w:r>
      <w:r w:rsidR="003052C7" w:rsidRPr="00F13F66">
        <w:rPr>
          <w:color w:val="000000"/>
          <w:lang w:val="en-US"/>
        </w:rPr>
        <w:t>www</w:t>
      </w:r>
      <w:r w:rsidR="003052C7" w:rsidRPr="00F13F66">
        <w:rPr>
          <w:color w:val="000000"/>
        </w:rPr>
        <w:t>.</w:t>
      </w:r>
      <w:proofErr w:type="spellStart"/>
      <w:r w:rsidR="003052C7" w:rsidRPr="00F13F66">
        <w:rPr>
          <w:color w:val="000000"/>
          <w:lang w:val="en-US"/>
        </w:rPr>
        <w:t>adm</w:t>
      </w:r>
      <w:proofErr w:type="spellEnd"/>
      <w:r w:rsidR="003052C7" w:rsidRPr="00F13F66">
        <w:rPr>
          <w:color w:val="000000"/>
        </w:rPr>
        <w:t>-</w:t>
      </w:r>
      <w:proofErr w:type="spellStart"/>
      <w:r w:rsidR="003052C7" w:rsidRPr="00F13F66">
        <w:rPr>
          <w:color w:val="000000"/>
          <w:lang w:val="en-US"/>
        </w:rPr>
        <w:t>krepinskogo</w:t>
      </w:r>
      <w:proofErr w:type="spellEnd"/>
      <w:r w:rsidR="003052C7" w:rsidRPr="00F13F66">
        <w:rPr>
          <w:color w:val="000000"/>
        </w:rPr>
        <w:t>.</w:t>
      </w:r>
      <w:proofErr w:type="spellStart"/>
      <w:r w:rsidR="003052C7" w:rsidRPr="00F13F66">
        <w:rPr>
          <w:color w:val="000000"/>
          <w:lang w:val="en-US"/>
        </w:rPr>
        <w:t>ru</w:t>
      </w:r>
      <w:proofErr w:type="spellEnd"/>
      <w:r w:rsidR="003052C7" w:rsidRPr="00F13F66">
        <w:rPr>
          <w:color w:val="000000"/>
        </w:rPr>
        <w:t>)</w:t>
      </w:r>
      <w:r w:rsidR="003052C7" w:rsidRPr="00F13F66">
        <w:t>, а также в государственных информационных системах.</w:t>
      </w:r>
    </w:p>
    <w:p w:rsidR="003052C7" w:rsidRPr="00F13F66" w:rsidRDefault="003052C7" w:rsidP="003052C7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3. </w:t>
      </w:r>
      <w:proofErr w:type="gramStart"/>
      <w:r w:rsidRPr="00F13F66">
        <w:rPr>
          <w:rFonts w:eastAsia="Times New Roman CYR"/>
        </w:rPr>
        <w:t>Контроль за</w:t>
      </w:r>
      <w:proofErr w:type="gramEnd"/>
      <w:r w:rsidRPr="00F13F66">
        <w:rPr>
          <w:rFonts w:eastAsia="Times New Roman CYR"/>
        </w:rPr>
        <w:t xml:space="preserve"> выполнением настоящего постановления оставляю за собой.</w:t>
      </w:r>
    </w:p>
    <w:p w:rsidR="003052C7" w:rsidRPr="00F13F66" w:rsidRDefault="003052C7" w:rsidP="003052C7">
      <w:pPr>
        <w:ind w:firstLine="720"/>
        <w:jc w:val="both"/>
        <w:rPr>
          <w:rFonts w:eastAsia="Times New Roman CYR"/>
        </w:rPr>
      </w:pPr>
    </w:p>
    <w:p w:rsidR="00F13F66" w:rsidRDefault="00F13F66" w:rsidP="003052C7">
      <w:pPr>
        <w:rPr>
          <w:b/>
          <w:bCs/>
        </w:rPr>
      </w:pPr>
    </w:p>
    <w:p w:rsidR="003052C7" w:rsidRPr="00F13F66" w:rsidRDefault="003052C7" w:rsidP="003052C7">
      <w:pPr>
        <w:rPr>
          <w:b/>
          <w:bCs/>
        </w:rPr>
      </w:pPr>
      <w:r w:rsidRPr="00F13F66">
        <w:rPr>
          <w:b/>
          <w:bCs/>
        </w:rPr>
        <w:t xml:space="preserve">Глава </w:t>
      </w:r>
      <w:proofErr w:type="spellStart"/>
      <w:r w:rsidRPr="00F13F66">
        <w:rPr>
          <w:b/>
          <w:bCs/>
        </w:rPr>
        <w:t>Крепинского</w:t>
      </w:r>
      <w:proofErr w:type="spellEnd"/>
    </w:p>
    <w:p w:rsidR="003052C7" w:rsidRPr="00F13F66" w:rsidRDefault="003052C7" w:rsidP="003052C7">
      <w:pPr>
        <w:rPr>
          <w:b/>
          <w:bCs/>
        </w:rPr>
      </w:pPr>
      <w:r w:rsidRPr="00F13F66">
        <w:rPr>
          <w:b/>
          <w:bCs/>
        </w:rPr>
        <w:t>сельского поселения                                                      А.К. Черевичко</w:t>
      </w:r>
    </w:p>
    <w:p w:rsidR="003052C7" w:rsidRPr="00F13F66" w:rsidRDefault="003052C7" w:rsidP="003052C7">
      <w:pPr>
        <w:rPr>
          <w:rFonts w:eastAsia="Times New Roman CYR"/>
        </w:rPr>
      </w:pPr>
    </w:p>
    <w:p w:rsidR="006505F0" w:rsidRPr="00F13F66" w:rsidRDefault="006505F0" w:rsidP="003052C7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3052C7">
      <w:pPr>
        <w:rPr>
          <w:rFonts w:eastAsia="Times New Roman CYR"/>
          <w:color w:val="000000"/>
        </w:rPr>
      </w:pPr>
    </w:p>
    <w:p w:rsidR="006505F0" w:rsidRDefault="006505F0" w:rsidP="006505F0">
      <w:pPr>
        <w:ind w:firstLine="698"/>
        <w:jc w:val="right"/>
        <w:rPr>
          <w:rFonts w:eastAsia="Times New Roman CYR"/>
          <w:color w:val="000000"/>
        </w:rPr>
      </w:pPr>
    </w:p>
    <w:p w:rsidR="00F13F66" w:rsidRDefault="00F13F66" w:rsidP="006505F0">
      <w:pPr>
        <w:ind w:firstLine="698"/>
        <w:jc w:val="right"/>
        <w:rPr>
          <w:rFonts w:eastAsia="Times New Roman CYR"/>
          <w:color w:val="000000"/>
        </w:rPr>
      </w:pPr>
    </w:p>
    <w:p w:rsidR="00F13F66" w:rsidRDefault="00F13F66" w:rsidP="006505F0">
      <w:pPr>
        <w:ind w:firstLine="698"/>
        <w:jc w:val="right"/>
        <w:rPr>
          <w:rFonts w:eastAsia="Times New Roman CYR"/>
          <w:color w:val="000000"/>
        </w:rPr>
      </w:pPr>
    </w:p>
    <w:p w:rsidR="00F13F66" w:rsidRDefault="00F13F66" w:rsidP="006505F0">
      <w:pPr>
        <w:ind w:firstLine="698"/>
        <w:jc w:val="right"/>
        <w:rPr>
          <w:rFonts w:eastAsia="Times New Roman CYR"/>
          <w:color w:val="000000"/>
        </w:rPr>
      </w:pPr>
    </w:p>
    <w:p w:rsidR="00F13F66" w:rsidRDefault="00F13F66" w:rsidP="006505F0">
      <w:pPr>
        <w:ind w:firstLine="698"/>
        <w:jc w:val="right"/>
        <w:rPr>
          <w:rFonts w:eastAsia="Times New Roman CYR"/>
          <w:color w:val="000000"/>
        </w:rPr>
      </w:pPr>
    </w:p>
    <w:p w:rsidR="00F13F66" w:rsidRDefault="00F13F66" w:rsidP="006505F0">
      <w:pPr>
        <w:ind w:firstLine="698"/>
        <w:jc w:val="right"/>
        <w:rPr>
          <w:rFonts w:eastAsia="Times New Roman CYR"/>
          <w:color w:val="000000"/>
        </w:rPr>
      </w:pPr>
    </w:p>
    <w:p w:rsidR="00F13F66" w:rsidRPr="00F13F66" w:rsidRDefault="00F13F66" w:rsidP="006505F0">
      <w:pPr>
        <w:ind w:firstLine="698"/>
        <w:jc w:val="right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698"/>
        <w:jc w:val="right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698"/>
        <w:jc w:val="right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Приложение 1</w:t>
      </w:r>
    </w:p>
    <w:p w:rsidR="006505F0" w:rsidRPr="00F13F66" w:rsidRDefault="006505F0" w:rsidP="006505F0">
      <w:pPr>
        <w:ind w:firstLine="698"/>
        <w:jc w:val="right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к постановлению администрации</w:t>
      </w:r>
    </w:p>
    <w:p w:rsidR="006505F0" w:rsidRPr="00F13F66" w:rsidRDefault="006505F0" w:rsidP="006505F0">
      <w:pPr>
        <w:ind w:firstLine="698"/>
        <w:jc w:val="right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</w:t>
      </w:r>
    </w:p>
    <w:p w:rsidR="006505F0" w:rsidRPr="00F13F66" w:rsidRDefault="00572638" w:rsidP="006505F0">
      <w:pPr>
        <w:ind w:firstLine="698"/>
        <w:jc w:val="right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от 08.08.2018г. N 41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center"/>
        <w:rPr>
          <w:rFonts w:eastAsia="Times New Roman CYR"/>
          <w:b/>
          <w:bCs/>
          <w:color w:val="000000"/>
        </w:rPr>
      </w:pPr>
      <w:r w:rsidRPr="00F13F66">
        <w:rPr>
          <w:rFonts w:eastAsia="Times New Roman CYR"/>
          <w:b/>
          <w:bCs/>
          <w:color w:val="000000"/>
        </w:rPr>
        <w:t>Порядок</w:t>
      </w:r>
    </w:p>
    <w:p w:rsidR="006505F0" w:rsidRPr="00F13F66" w:rsidRDefault="006505F0" w:rsidP="006505F0">
      <w:pPr>
        <w:spacing w:before="108" w:after="108"/>
        <w:jc w:val="center"/>
        <w:rPr>
          <w:rFonts w:eastAsia="Times New Roman CYR"/>
          <w:color w:val="000000"/>
        </w:rPr>
      </w:pPr>
      <w:r w:rsidRPr="00F13F66">
        <w:rPr>
          <w:rFonts w:eastAsia="Times New Roman CYR"/>
          <w:b/>
          <w:bCs/>
          <w:color w:val="000000"/>
        </w:rPr>
        <w:t xml:space="preserve">принятия решений о разработке долгосрочных целевых программ </w:t>
      </w:r>
      <w:proofErr w:type="spellStart"/>
      <w:r w:rsidRPr="00F13F66">
        <w:rPr>
          <w:rFonts w:eastAsia="Times New Roman CYR"/>
          <w:b/>
          <w:bCs/>
          <w:color w:val="000000"/>
        </w:rPr>
        <w:t>Крепинского</w:t>
      </w:r>
      <w:proofErr w:type="spellEnd"/>
      <w:r w:rsidRPr="00F13F66">
        <w:rPr>
          <w:rFonts w:eastAsia="Times New Roman CYR"/>
          <w:b/>
          <w:bCs/>
          <w:color w:val="000000"/>
        </w:rPr>
        <w:t xml:space="preserve"> сельского поселения, их формирования и реализации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Настоящий Порядок разработан в соответствии со статьей 179 Бюджетного кодекса Российской Федерации и регламентирует процесс принятия решений о разработке долгосрочных целевых программ, их формирования и реализации.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b/>
          <w:bCs/>
          <w:color w:val="000000"/>
        </w:rPr>
        <w:t>1. Общие положения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1.1. К долгосрочным целевым программам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 (далее - сельского поселения) относятся программы на срок более одного года, рассчитанные на реализацию в течение ряда лет.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Долгосрочные целевые программы сельского поселения - увязанные по ресурсам, исполнителям и срокам осуществления комплексы мероприятий, направленных на решение приоритетных социально-экономических, экологических и других важнейших задач и достижение требуемого конечного результата в установленные сроки.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1.2. Цель долгосрочной целевой программы сельского поселения должна соответствовать целям и приоритетам социально-экономического развития сельского поселения, прогнозам развития потребностей и финансовых ресурсов, результатам анализа экономического, социального и экологического состояния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Долгосрочные целевые программы сельского поселения должны быть сосредоточены на реализации крупномасштабных, наиболее важных для сельского поселения проектов и мероприятий, направленных на решение системных проблем.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Долгосрочная целевая программа сельского поселения может включать в себя несколько подпрограмм, направленных на решение конкретных задач в рамках целевой программы. Деление долгосрочной целевой программы сельского поселения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Не допускается внесение в долгосрочные целевые программы сельского поселения мероприятий, аналогичных </w:t>
      </w:r>
      <w:proofErr w:type="gramStart"/>
      <w:r w:rsidRPr="00F13F66">
        <w:rPr>
          <w:rFonts w:eastAsia="Times New Roman CYR"/>
          <w:color w:val="000000"/>
        </w:rPr>
        <w:t>предусмотренным</w:t>
      </w:r>
      <w:proofErr w:type="gramEnd"/>
      <w:r w:rsidRPr="00F13F66">
        <w:rPr>
          <w:rFonts w:eastAsia="Times New Roman CYR"/>
          <w:color w:val="000000"/>
        </w:rPr>
        <w:t xml:space="preserve"> в других долгосрочных целевых программах сельского поселения. Не допускается также внесение в долгосрочные целевые программы сельского поселения мероприятий муниципальных целевых программ.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1.3. Разработка и реализация долгосрочных целевых программ сельского поселения включают в себя следующие этапы: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отбор проблем для программной разработки и принятие решения о разработке долгосрочной целевой программы сельского поселения;</w:t>
      </w:r>
    </w:p>
    <w:p w:rsidR="006505F0" w:rsidRPr="00F13F66" w:rsidRDefault="006505F0" w:rsidP="003052C7">
      <w:pPr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формирование проекта долгосрочной целевой программы сельского поселения, ее согласование и утверждение;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- управление реализацией долгосрочной целевой программы сельского поселения и </w:t>
      </w:r>
      <w:proofErr w:type="gramStart"/>
      <w:r w:rsidRPr="00F13F66">
        <w:rPr>
          <w:rFonts w:eastAsia="Times New Roman CYR"/>
          <w:color w:val="000000"/>
        </w:rPr>
        <w:t>контроль за</w:t>
      </w:r>
      <w:proofErr w:type="gramEnd"/>
      <w:r w:rsidRPr="00F13F66">
        <w:rPr>
          <w:rFonts w:eastAsia="Times New Roman CYR"/>
          <w:color w:val="000000"/>
        </w:rPr>
        <w:t xml:space="preserve"> ходом ее выполнения.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spacing w:before="108" w:after="108"/>
        <w:jc w:val="center"/>
        <w:rPr>
          <w:rFonts w:eastAsia="Times New Roman CYR"/>
          <w:color w:val="000000"/>
        </w:rPr>
      </w:pPr>
      <w:r w:rsidRPr="00F13F66">
        <w:rPr>
          <w:rFonts w:eastAsia="Times New Roman CYR"/>
          <w:b/>
          <w:bCs/>
          <w:color w:val="000000"/>
        </w:rPr>
        <w:t>2. Отбор проблем для программной разработки и принятие решения о разработке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  <w:color w:val="000000" w:themeColor="text1"/>
        </w:rPr>
        <w:t>2.1. Инициаторами разработки проекта долгосрочной целевой программы сельского поселе</w:t>
      </w:r>
      <w:r w:rsidR="003052C7" w:rsidRPr="00F13F66">
        <w:rPr>
          <w:rFonts w:eastAsia="Times New Roman CYR"/>
          <w:color w:val="000000" w:themeColor="text1"/>
        </w:rPr>
        <w:t>ния могут выступать Глава</w:t>
      </w:r>
      <w:r w:rsidRPr="00F13F66">
        <w:rPr>
          <w:rFonts w:eastAsia="Times New Roman CYR"/>
          <w:color w:val="000000" w:themeColor="text1"/>
        </w:rPr>
        <w:t xml:space="preserve"> </w:t>
      </w:r>
      <w:proofErr w:type="spellStart"/>
      <w:r w:rsidRPr="00F13F66">
        <w:rPr>
          <w:rFonts w:eastAsia="Times New Roman CYR"/>
          <w:color w:val="000000" w:themeColor="text1"/>
        </w:rPr>
        <w:t>Крепинско</w:t>
      </w:r>
      <w:r w:rsidR="003052C7" w:rsidRPr="00F13F66">
        <w:rPr>
          <w:rFonts w:eastAsia="Times New Roman CYR"/>
          <w:color w:val="000000" w:themeColor="text1"/>
        </w:rPr>
        <w:t>го</w:t>
      </w:r>
      <w:proofErr w:type="spellEnd"/>
      <w:r w:rsidR="003052C7" w:rsidRPr="00F13F66">
        <w:rPr>
          <w:rFonts w:eastAsia="Times New Roman CYR"/>
          <w:color w:val="000000" w:themeColor="text1"/>
        </w:rPr>
        <w:t xml:space="preserve"> сельского поселения </w:t>
      </w:r>
      <w:r w:rsidRPr="00F13F66">
        <w:rPr>
          <w:rFonts w:eastAsia="Times New Roman CYR"/>
          <w:color w:val="000000" w:themeColor="text1"/>
        </w:rPr>
        <w:t xml:space="preserve"> или </w:t>
      </w:r>
      <w:r w:rsidRPr="00F13F66">
        <w:rPr>
          <w:rFonts w:eastAsia="Times New Roman CYR"/>
          <w:color w:val="000000" w:themeColor="text1"/>
        </w:rPr>
        <w:lastRenderedPageBreak/>
        <w:t>депутаты</w:t>
      </w:r>
      <w:r w:rsidR="003052C7" w:rsidRPr="00F13F66">
        <w:rPr>
          <w:rFonts w:eastAsia="Times New Roman CYR"/>
          <w:color w:val="000000" w:themeColor="text1"/>
        </w:rPr>
        <w:t xml:space="preserve"> Совета </w:t>
      </w:r>
      <w:proofErr w:type="spellStart"/>
      <w:r w:rsidR="003052C7" w:rsidRPr="00F13F66">
        <w:rPr>
          <w:rFonts w:eastAsia="Times New Roman CYR"/>
          <w:color w:val="000000" w:themeColor="text1"/>
        </w:rPr>
        <w:t>Крепинского</w:t>
      </w:r>
      <w:proofErr w:type="spellEnd"/>
      <w:r w:rsidR="003052C7" w:rsidRPr="00F13F66">
        <w:rPr>
          <w:rFonts w:eastAsia="Times New Roman CYR"/>
          <w:color w:val="000000" w:themeColor="text1"/>
        </w:rPr>
        <w:t xml:space="preserve"> сельского поселения</w:t>
      </w:r>
      <w:r w:rsidRPr="00F13F66">
        <w:rPr>
          <w:rFonts w:eastAsia="Times New Roman CYR"/>
        </w:rPr>
        <w:t>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2.2. Отбор проблем для программной разработки осуществляется администрацией сельского поселения и определяется следующими факторами: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значимость и актуальность проблемы для сельского поселения;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сопряженность проблемы с проблемами, решаемыми посредством областных и районных целевых программ;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необходимость координации действий администрации сельского поселения и других участников программы.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2.3. Инициатор разработки долгосрочной целевой программы сельского поселения готовит обоснование на программную разработку проблемы, содержащую: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наименование предлагаемой к разработке долгосрочной целевой программы сельского поселения;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анализ состояния проблемы, причины ее возникновения, обоснование необходимости их решения программными методами, информацию о мерах, предпринятых ранее для решения проблемы;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возможные варианты решения проблемы, оценку преимуществ и рисков, возникающих при различных вариантах решения проблемы, предполагаемый перечень основных мероприятий, которые необходимо осуществить, возможные сроки их реализации;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предложения по целям и задачам долгосрочной целевой программы сельского поселения, целевым индикаторам и показателям, позволяющим оценивать ход ее реализации по годам;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предварительную оценку потребности в финансовых ресурсах, возможные источники их обеспечения (федеральный бюджет, бюджет муниципального района, бюджет сельского поселения, внебюджетные источники);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предварительную оценку бюджетной и социальной эффективности, результативности предлагаемого варианта решения проблемы программным методом, его соответствие экологическим и иным требованиям;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- сведения о предлагаемых муниципальном </w:t>
      </w:r>
      <w:proofErr w:type="gramStart"/>
      <w:r w:rsidRPr="00F13F66">
        <w:rPr>
          <w:rFonts w:eastAsia="Times New Roman CYR"/>
          <w:color w:val="000000"/>
        </w:rPr>
        <w:t>заказчике</w:t>
      </w:r>
      <w:proofErr w:type="gramEnd"/>
      <w:r w:rsidRPr="00F13F66">
        <w:rPr>
          <w:rFonts w:eastAsia="Times New Roman CYR"/>
          <w:color w:val="000000"/>
        </w:rPr>
        <w:t xml:space="preserve"> и разработчике (разработчиках)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К обсуждению необходимости разработки программы, выбора путей и оценки результатов ее реализации могут быть привлечены общественные организации и другие организации, заинтересованные в решении выявленных проблем.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2.4. В случае принятия положительного решения инициатор разработки долгосрочной целевой программы сельского посел</w:t>
      </w:r>
      <w:r w:rsidR="003052C7" w:rsidRPr="00F13F66">
        <w:rPr>
          <w:rFonts w:eastAsia="Times New Roman CYR"/>
          <w:color w:val="000000"/>
        </w:rPr>
        <w:t>ения готовит проект постановления</w:t>
      </w:r>
      <w:r w:rsidRPr="00F13F66">
        <w:rPr>
          <w:rFonts w:eastAsia="Times New Roman CYR"/>
          <w:color w:val="000000"/>
        </w:rPr>
        <w:t xml:space="preserve"> о разработке соответствующей программы в соответствии с Регламентом Администрации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поселения.</w:t>
      </w:r>
    </w:p>
    <w:p w:rsidR="006505F0" w:rsidRPr="00F13F66" w:rsidRDefault="003052C7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В постановлении</w:t>
      </w:r>
      <w:r w:rsidR="006505F0" w:rsidRPr="00F13F66">
        <w:rPr>
          <w:rFonts w:eastAsia="Times New Roman CYR"/>
          <w:color w:val="000000"/>
        </w:rPr>
        <w:t xml:space="preserve"> главы администрации </w:t>
      </w:r>
      <w:proofErr w:type="spellStart"/>
      <w:r w:rsidR="006505F0" w:rsidRPr="00F13F66">
        <w:rPr>
          <w:rFonts w:eastAsia="Times New Roman CYR"/>
          <w:color w:val="000000"/>
        </w:rPr>
        <w:t>Крепинского</w:t>
      </w:r>
      <w:proofErr w:type="spellEnd"/>
      <w:r w:rsidR="006505F0" w:rsidRPr="00F13F66">
        <w:rPr>
          <w:rFonts w:eastAsia="Times New Roman CYR"/>
          <w:color w:val="000000"/>
        </w:rPr>
        <w:t xml:space="preserve"> сельского поселения устанавливаются: наименование проекта долгосрочной целевой программы сельского поселения, муниципальный заказчик, сроки и стоимость разработки (в случае привлечения к разработке сторонних организаций) долгосрочной целевой программы сельского поселения, источник финансирования. Для долгосрочных целевых программ сельского поселения, имеющих </w:t>
      </w:r>
      <w:proofErr w:type="gramStart"/>
      <w:r w:rsidR="006505F0" w:rsidRPr="00F13F66">
        <w:rPr>
          <w:rFonts w:eastAsia="Times New Roman CYR"/>
          <w:color w:val="000000"/>
        </w:rPr>
        <w:t>более одного муниципального заказчика, определяется</w:t>
      </w:r>
      <w:proofErr w:type="gramEnd"/>
      <w:r w:rsidR="006505F0" w:rsidRPr="00F13F66">
        <w:rPr>
          <w:rFonts w:eastAsia="Times New Roman CYR"/>
          <w:color w:val="000000"/>
        </w:rPr>
        <w:t xml:space="preserve"> муниципальный заказчик-координатор.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2.5. Муниципальный заказчик - координатор программы организует взаимодействие органов местного самоуправления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 и других заинтересованных структур, обеспечивающих выполнение программных мероприятий.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2.6. Муниципальный заказчик (муниципальный заказчик-координатор) осуществляет разработку долгосрочной целевой программы сельского поселения, как правило, самостоятельно. В случае необходимости к разработке целевой программы сельского поселения могут привлекаться специализированные организации.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b/>
          <w:bCs/>
          <w:color w:val="000000"/>
        </w:rPr>
        <w:t xml:space="preserve">3. Формирование и утверждение долгосрочной целевой программы сельского поселения 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lastRenderedPageBreak/>
        <w:t>3.1. Муниципальный заказчик (муниципальный заказчик-координатор) долгосрочной целевой программы сельского поселения, определенный распоряжением главы администрации сельского поселения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несет ответственность за подготовку долгосрочной целевой программы сельского поселения;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согласовывает с основными заинтересованными участниками долгосрочной целевой программы сельского поселения возможные сроки выполнения программных мероприятий, объемы и источники финансирования;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организует согласование проекта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3.2. Долгосрочная целевая программа сельского поселения состоит из паспорта (приложение N 1 к настоящему Порядку) и следующих разделов: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первый раздел: содержание проблемы и обоснование необходимости ее решения программными методами;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второй раздел: основные цели и задачи, сроки и этапы реализации долгосрочной целевой программы сельского поселения, а также целевые индикаторы и показатели;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третий раздел: система программных мероприятий, в том числе ресурсное обеспечение долгосрочной целевой программы сельского поселения, с перечнем мероприятий с разбивкой по годам, источникам и направлениям финансирования;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четвертый раздел: нормативное обеспечение;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- пятый раздел: механизм реализации долгосрочной целевой программы сельского поселения, включая организацию управления долгосрочной целевой программой сельского поселения и </w:t>
      </w:r>
      <w:proofErr w:type="gramStart"/>
      <w:r w:rsidRPr="00F13F66">
        <w:rPr>
          <w:rFonts w:eastAsia="Times New Roman CYR"/>
          <w:color w:val="000000"/>
        </w:rPr>
        <w:t>контроль за</w:t>
      </w:r>
      <w:proofErr w:type="gramEnd"/>
      <w:r w:rsidRPr="00F13F66">
        <w:rPr>
          <w:rFonts w:eastAsia="Times New Roman CYR"/>
          <w:color w:val="000000"/>
        </w:rPr>
        <w:t xml:space="preserve"> ходом ее реализации;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шестой раздел: оценка эффективности социально-экономических и экологических последствий от реализации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3.3. К содержанию разделов долгосрочной целевой программы сельского поселения предъявляются следующие требования.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proofErr w:type="gramStart"/>
      <w:r w:rsidRPr="00F13F66">
        <w:rPr>
          <w:rFonts w:eastAsia="Times New Roman CYR"/>
          <w:color w:val="000000"/>
        </w:rPr>
        <w:t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сельского поселения,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</w:t>
      </w:r>
      <w:proofErr w:type="gramEnd"/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Второй раздел должен содержать развернутые формулировки целей и задач программы с указанием целевых индикаторов и показателей.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Требования, предъявляемые к целям программы: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специфичность (цели должны соответствовать компетенции муниципальных заказчиков программы);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достижимость (цели должны быть потенциально достижимы);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</w:t>
      </w:r>
      <w:proofErr w:type="spellStart"/>
      <w:r w:rsidRPr="00F13F66">
        <w:rPr>
          <w:rFonts w:eastAsia="Times New Roman CYR"/>
          <w:color w:val="000000"/>
        </w:rPr>
        <w:t>измеряемость</w:t>
      </w:r>
      <w:proofErr w:type="spellEnd"/>
      <w:r w:rsidRPr="00F13F66">
        <w:rPr>
          <w:rFonts w:eastAsia="Times New Roman CYR"/>
          <w:color w:val="000000"/>
        </w:rPr>
        <w:t xml:space="preserve"> (должна существовать возможность проверки достижения целей);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временной график (должны быть установлены сроки достижения целей и этапы реализации долгосрочной целевой программы сельского поселения с определением соответствующих целей). 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реализации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proofErr w:type="gramStart"/>
      <w:r w:rsidRPr="00F13F66">
        <w:rPr>
          <w:rFonts w:eastAsia="Times New Roman CYR"/>
          <w:color w:val="000000"/>
        </w:rPr>
        <w:t>Третий раздел должен содержать перечень мероприятий, которые предлагается реализовать для решения задач долгосрочной целевой программы сельского поселения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  <w:proofErr w:type="gramEnd"/>
      <w:r w:rsidRPr="00F13F66">
        <w:rPr>
          <w:rFonts w:eastAsia="Times New Roman CYR"/>
          <w:color w:val="000000"/>
        </w:rPr>
        <w:t xml:space="preserve"> Программные мероприятия должны быть увязаны по срокам </w:t>
      </w:r>
      <w:r w:rsidRPr="00F13F66">
        <w:rPr>
          <w:rFonts w:eastAsia="Times New Roman CYR"/>
          <w:color w:val="000000"/>
        </w:rPr>
        <w:lastRenderedPageBreak/>
        <w:t>и ресурсам и обеспечивать решение задач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Не допускается включение в программу мероприятий, дублирующих мероприятия других программ, а также основную деятельность муниципального заказчика и подведомственных ему учреждений, реализация которых возможна в рамках текущей деятельности.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По объектам капитального строительства программные мероприятия должны иметь проектно-сметную документацию и заключение государственной экспертизы.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В разделе следует дать обоснование ресурсного обеспечения долгосрочной целевой программы сельского поселения,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 сельского поселения) средств федерального, областного и районного бюджетов, внебюджетных сре</w:t>
      </w:r>
      <w:proofErr w:type="gramStart"/>
      <w:r w:rsidRPr="00F13F66">
        <w:rPr>
          <w:rFonts w:eastAsia="Times New Roman CYR"/>
          <w:color w:val="000000"/>
        </w:rPr>
        <w:t>дств дл</w:t>
      </w:r>
      <w:proofErr w:type="gramEnd"/>
      <w:r w:rsidRPr="00F13F66">
        <w:rPr>
          <w:rFonts w:eastAsia="Times New Roman CYR"/>
          <w:color w:val="000000"/>
        </w:rPr>
        <w:t>я реализации программных мероприятий, а также описание механизмов привлечения этих средств, если таковые средства привлекаются.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В четвертом разделе следует изложить перечень нормативно-правовых актов, принятие которых необходимо для достижения целей реализации программы.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Основные требования к пятому разделу изложены в разделе 5 настоящего Порядка "Управление реализацией долгосрочной целевой программы сельского поселения и </w:t>
      </w:r>
      <w:proofErr w:type="gramStart"/>
      <w:r w:rsidRPr="00F13F66">
        <w:rPr>
          <w:rFonts w:eastAsia="Times New Roman CYR"/>
          <w:color w:val="000000"/>
        </w:rPr>
        <w:t>контроль за</w:t>
      </w:r>
      <w:proofErr w:type="gramEnd"/>
      <w:r w:rsidRPr="00F13F66">
        <w:rPr>
          <w:rFonts w:eastAsia="Times New Roman CYR"/>
          <w:color w:val="000000"/>
        </w:rPr>
        <w:t xml:space="preserve"> ходом ее выполнения".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долгосрочной целевой программы сельского поселения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Методика оценки эффективности долгосрочной целевой программы сельского поселения разрабатывается муниципальными заказчиками (муниципальными заказчиками-координаторами) с учетом специфики программы и является отдельным приложением к постановлению администрации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поселения, утверждающим программу.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3.4. К проекту долгосрочной целевой программы сельского поселения должны быть приложены: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бизнес-планы коммерческих инвестиционных проектов, включаемых в состав проекта долгосрочной целевой программы сельского поселения;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соглашения о намерениях между муниципальным заказчиком программы и организациями, подтверждающие финансирование долгосрочной целевой программы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3.5. При включении в программу объектов капитального строительства инвестиционные проекты, финансирование которых планируется осуществлять за счет средств бюджета сельского поселения, подлежат проверке на предмет эффективности использования направляемых на капитальные вложения средств бюджета сельского поселения в порядке, установленном федеральными, областными, районными и муниципальными нормативными правовыми актами.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b/>
          <w:bCs/>
          <w:color w:val="000000"/>
        </w:rPr>
        <w:t>4. Финансирование долгосрочной целевой программы сельского поселения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4.1. Объем бюджетных ассигнований на реализацию долгосрочных целевых программ сельского поселения утверждается решением совета депутатов о бюджете </w:t>
      </w:r>
      <w:r w:rsidRPr="00F13F66">
        <w:rPr>
          <w:rFonts w:eastAsia="Times New Roman CYR"/>
          <w:color w:val="000000"/>
        </w:rPr>
        <w:lastRenderedPageBreak/>
        <w:t>сельского поселения в составе ведомственной структуры расходов бюджета по соответствующей каждой программе целевой статье расходов бюджета.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4.2. 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депутатов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 о бюджете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4.3. Источниками финансирования долгосрочных целевых программ сельского поселения являются средства бюджета сельского поселения, а также могут являться средства федерального, областного и районного бюджетов, внебюджетные средства.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4.4. Финансирование долгосрочных целевых программ сельского поселения за счет средств бюджета сельского поселения осуществляется в объемах, утвержденных решением депутатов совета депутатов о бюджете сельского поселения на соответствующий финансовый год.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К внебюджетным источникам, привлекаемым для финансирования долгосрочных целевых программ сельского поселения, относятся: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взносы участников долгосрочной целевой программы, включая предприятия и организации всех форм собственности;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кредиты банков, средства внебюджетных фондов, общественных организаций и физических лиц и другие поступления.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4.5. Объекты капитального строительства, реконструкции и капитального ремонта муниципальной собственности сельского поселения в форме капитальных вложений, предусмотренные в программах, включаются в инвестиционную программу сельского поселения в порядке, установленном нормативными правовыми актами сельского поселения.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5. Управление реализацией долгосрочной целевой программы сельского поселения и </w:t>
      </w:r>
      <w:proofErr w:type="gramStart"/>
      <w:r w:rsidRPr="00F13F66">
        <w:rPr>
          <w:rFonts w:eastAsia="Times New Roman CYR"/>
          <w:color w:val="000000"/>
        </w:rPr>
        <w:t>контроль за</w:t>
      </w:r>
      <w:proofErr w:type="gramEnd"/>
      <w:r w:rsidRPr="00F13F66">
        <w:rPr>
          <w:rFonts w:eastAsia="Times New Roman CYR"/>
          <w:color w:val="000000"/>
        </w:rPr>
        <w:t xml:space="preserve"> ходом ее выполнения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5.1. Формы и методы организации управления реализацией долгосрочной целевой программы сельского поселения определяются муниципальным заказчиком.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5.2. Руководитель органа местного самоуправления сельского поселения, определенный муниципальным заказчиком (муниципальным заказчиком-координатором) долгосрочной целевой программы сельского поселения, является руководителем программы. Руководитель долгосрочной целевой программы 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5.3. Реализация долгосрочной целевой программы сельского поселения осуществляется на основе: 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proofErr w:type="gramStart"/>
      <w:r w:rsidRPr="00F13F66">
        <w:rPr>
          <w:rFonts w:eastAsia="Times New Roman CYR"/>
          <w:color w:val="000000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условий, порядка и правил, утвержденных федеральными, областными, районными и муниципальными нормативными правовыми актами.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5.4. Муниципальные заказчики долгосрочных целевых программ сельского поселения (муниципальные заказчики-координаторы)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</w:t>
      </w:r>
      <w:proofErr w:type="gramStart"/>
      <w:r w:rsidRPr="00F13F66">
        <w:rPr>
          <w:rFonts w:eastAsia="Times New Roman CYR"/>
          <w:color w:val="000000"/>
        </w:rPr>
        <w:t>деятельности главных распорядителей средств бюджета сельского поселения</w:t>
      </w:r>
      <w:proofErr w:type="gramEnd"/>
      <w:r w:rsidRPr="00F13F66">
        <w:rPr>
          <w:rFonts w:eastAsia="Times New Roman CYR"/>
          <w:color w:val="000000"/>
        </w:rPr>
        <w:t xml:space="preserve"> в установленном порядке.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5.5. Муниципальные заказчики (муниципальные заказчики-координаторы) долгосрочных целевых программ поселения направляют: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- ежеквартально отчет по форме в соответствии с приложением N 2 к настоящему </w:t>
      </w:r>
      <w:r w:rsidRPr="00F13F66">
        <w:rPr>
          <w:rFonts w:eastAsia="Times New Roman CYR"/>
          <w:color w:val="000000"/>
        </w:rPr>
        <w:lastRenderedPageBreak/>
        <w:t>Порядку, а также по запросу - статистическую, справочную и аналитическую информацию о подготовке и реализации долгосрочных целевых программ поселения, необходимую для выполнения возложенных на него функций;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ежегодно в сроки, установленные Порядком и сроками разработки прогноза социально-экономического развития поселения, составления проекта бюджета поселения на плановый период - отчеты о ходе работ по долгосрочным целевым программам поселения, а также об эффективности использования финансовых средств.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Отчет о ходе работ по долгосрочной целевой программе поселения должен содержать: 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 отчет в соответствии с приложением N 3 к настоящему Порядку;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сведения о результатах реализации долгосрочной целевой программы поселения за отчетный год;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данные о целевом использовании и объемах привлеченных средств бюджетов всех уровней и внебюджетных источников;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сведения о соответствии результатов фактическим затратам на реализацию долгосрочных целевых программ поселения;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сведения о соответствии фактических показателей реализации долгосрочных целевых программ поселения показателям, установленным докладами о результативности;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информацию о ходе и полноте выполнения программных мероприятий;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- сведения о наличии, объемах и состоянии незавершенного строительства;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 xml:space="preserve">- оценку </w:t>
      </w:r>
      <w:proofErr w:type="gramStart"/>
      <w:r w:rsidRPr="00F13F66">
        <w:rPr>
          <w:rFonts w:eastAsia="Times New Roman CYR"/>
          <w:color w:val="000000"/>
        </w:rPr>
        <w:t>эффективности результатов реализации долгосрочных целевых программ поселения</w:t>
      </w:r>
      <w:proofErr w:type="gramEnd"/>
      <w:r w:rsidRPr="00F13F66">
        <w:rPr>
          <w:rFonts w:eastAsia="Times New Roman CYR"/>
          <w:color w:val="000000"/>
        </w:rPr>
        <w:t>.</w:t>
      </w:r>
    </w:p>
    <w:p w:rsidR="006505F0" w:rsidRPr="00F13F66" w:rsidRDefault="006505F0" w:rsidP="006505F0">
      <w:pPr>
        <w:ind w:firstLine="720"/>
        <w:jc w:val="both"/>
        <w:rPr>
          <w:rFonts w:eastAsia="Times New Roman CYR"/>
          <w:color w:val="000000"/>
        </w:rPr>
      </w:pPr>
      <w:r w:rsidRPr="00F13F66">
        <w:rPr>
          <w:rFonts w:eastAsia="Times New Roman CYR"/>
          <w:color w:val="000000"/>
        </w:rPr>
        <w:t>5.6. В случае несоответствия результатов выполнения долгосрочной целевой программы целям и задачам, а также невыполнения показателей результативности, утвержденных программой, муниципальный заказчик (муниципальный заказчик-координатор) готовит предложения о корректировке сроков реализации долгосрочной целевой программы поселения и перечня программных мероприятий.</w:t>
      </w:r>
    </w:p>
    <w:p w:rsidR="006505F0" w:rsidRPr="00F13F66" w:rsidRDefault="006505F0" w:rsidP="006505F0">
      <w:pPr>
        <w:ind w:firstLine="720"/>
        <w:jc w:val="both"/>
        <w:rPr>
          <w:color w:val="000000"/>
        </w:rPr>
      </w:pPr>
      <w:r w:rsidRPr="00F13F66">
        <w:rPr>
          <w:rFonts w:eastAsia="Times New Roman CYR"/>
          <w:color w:val="000000"/>
        </w:rPr>
        <w:t xml:space="preserve">5.7. Отчеты о ходе работ по долгосрочной целевой программе поселения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F13F66">
        <w:rPr>
          <w:rFonts w:eastAsia="Times New Roman CYR"/>
          <w:color w:val="000000"/>
        </w:rPr>
        <w:t>Крепинского</w:t>
      </w:r>
      <w:proofErr w:type="spellEnd"/>
      <w:r w:rsidRPr="00F13F66">
        <w:rPr>
          <w:rFonts w:eastAsia="Times New Roman CYR"/>
          <w:color w:val="000000"/>
        </w:rPr>
        <w:t xml:space="preserve"> сельского поселения не позднее одного месяца до дня внесения отчета об исполнении бюджета поселе</w:t>
      </w:r>
      <w:r w:rsidR="003052C7" w:rsidRPr="00F13F66">
        <w:rPr>
          <w:rFonts w:eastAsia="Times New Roman CYR"/>
          <w:color w:val="000000"/>
        </w:rPr>
        <w:t xml:space="preserve">ния в Совет </w:t>
      </w:r>
      <w:proofErr w:type="spellStart"/>
      <w:r w:rsidR="003052C7" w:rsidRPr="00F13F66">
        <w:rPr>
          <w:rFonts w:eastAsia="Times New Roman CYR"/>
          <w:color w:val="000000"/>
        </w:rPr>
        <w:t>Крепинского</w:t>
      </w:r>
      <w:proofErr w:type="spellEnd"/>
      <w:r w:rsidR="003052C7" w:rsidRPr="00F13F66">
        <w:rPr>
          <w:rFonts w:eastAsia="Times New Roman CYR"/>
          <w:color w:val="000000"/>
        </w:rPr>
        <w:t xml:space="preserve"> сельского поселения</w:t>
      </w:r>
      <w:r w:rsidRPr="00F13F66">
        <w:rPr>
          <w:rFonts w:eastAsia="Times New Roman CYR"/>
          <w:color w:val="000000"/>
        </w:rPr>
        <w:t>.</w:t>
      </w:r>
    </w:p>
    <w:p w:rsidR="006505F0" w:rsidRPr="00F13F66" w:rsidRDefault="006505F0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FD2D93" w:rsidRPr="00F13F66" w:rsidRDefault="00FD2D93" w:rsidP="00FD2D93">
      <w:pPr>
        <w:ind w:firstLine="698"/>
        <w:rPr>
          <w:color w:val="000000"/>
        </w:rPr>
        <w:sectPr w:rsidR="00FD2D93" w:rsidRPr="00F13F66" w:rsidSect="003052C7">
          <w:pgSz w:w="11906" w:h="16800"/>
          <w:pgMar w:top="851" w:right="800" w:bottom="709" w:left="993" w:header="720" w:footer="720" w:gutter="0"/>
          <w:cols w:space="720"/>
          <w:docGrid w:linePitch="600" w:charSpace="32768"/>
        </w:sect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lastRenderedPageBreak/>
        <w:t>Приложение 1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 xml:space="preserve">к Порядку принятия решения о разработке долгосрочных целевых программ </w:t>
      </w:r>
      <w:proofErr w:type="spellStart"/>
      <w:r w:rsidRPr="00F13F66">
        <w:rPr>
          <w:rFonts w:eastAsia="Times New Roman CYR"/>
        </w:rPr>
        <w:t>Крепинского</w:t>
      </w:r>
      <w:proofErr w:type="spellEnd"/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>сельского поселения, их формирования и реализации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center"/>
        <w:rPr>
          <w:rFonts w:eastAsia="Times New Roman CYR"/>
        </w:rPr>
      </w:pPr>
      <w:r w:rsidRPr="00F13F66">
        <w:rPr>
          <w:rFonts w:eastAsia="Times New Roman CYR"/>
          <w:b/>
          <w:bCs/>
          <w:color w:val="26282F"/>
        </w:rPr>
        <w:t>ПАСПОРТ ПРОГРАММЫ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Наименование программы ____________________________________________________________________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left="720"/>
        <w:rPr>
          <w:rFonts w:eastAsia="Times New Roman CYR"/>
        </w:rPr>
      </w:pPr>
      <w:r w:rsidRPr="00F13F66">
        <w:rPr>
          <w:rFonts w:eastAsia="Times New Roman CYR"/>
        </w:rPr>
        <w:t xml:space="preserve">Основание для разработки программы __________________________________________________________ </w:t>
      </w:r>
    </w:p>
    <w:p w:rsidR="00FD2D93" w:rsidRPr="00F13F66" w:rsidRDefault="00FD2D93" w:rsidP="00FD2D93">
      <w:pPr>
        <w:ind w:left="720"/>
        <w:rPr>
          <w:rFonts w:eastAsia="Times New Roman CYR"/>
        </w:rPr>
      </w:pPr>
      <w:r w:rsidRPr="00F13F66">
        <w:rPr>
          <w:rFonts w:eastAsia="Times New Roman CYR"/>
        </w:rPr>
        <w:t xml:space="preserve">                                                                                                          (наименование, номер и дата распоряжения администрации Воинского сельского поселения)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Муниципальный заказчик программы 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Разработчик программы _______________________________________________________________________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Основная цель программы _____________________________________________________________________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Основные задачи программы ___________________________________________________________________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>Сроки реализации программы __________________________________________________________________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left="690"/>
        <w:rPr>
          <w:rFonts w:eastAsia="Times New Roman CYR"/>
        </w:rPr>
      </w:pPr>
      <w:r w:rsidRPr="00F13F66">
        <w:rPr>
          <w:rFonts w:eastAsia="Times New Roman CYR"/>
        </w:rPr>
        <w:t xml:space="preserve">Структура программы, перечень подпрограмм, основных направлений и мероприятий___________________ </w:t>
      </w:r>
    </w:p>
    <w:p w:rsidR="00FD2D93" w:rsidRPr="00F13F66" w:rsidRDefault="00FD2D93" w:rsidP="00FD2D93">
      <w:pPr>
        <w:ind w:left="690"/>
        <w:rPr>
          <w:rFonts w:eastAsia="Times New Roman CYR"/>
        </w:rPr>
      </w:pPr>
    </w:p>
    <w:p w:rsidR="00FD2D93" w:rsidRPr="00F13F66" w:rsidRDefault="00FD2D93" w:rsidP="00FD2D93">
      <w:pPr>
        <w:ind w:left="690"/>
        <w:rPr>
          <w:rFonts w:eastAsia="Times New Roman CYR"/>
        </w:rPr>
      </w:pPr>
      <w:r w:rsidRPr="00F13F66">
        <w:rPr>
          <w:rFonts w:eastAsia="Times New Roman CYR"/>
        </w:rPr>
        <w:t>_____________________________________________________________________________________________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 xml:space="preserve">Исполнители программы _______________________________________________________________________ 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 xml:space="preserve">Объемы и источники финансирования программы __________________________________________________ 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 xml:space="preserve">Ожидаемые конечные результаты реализации программы ____________________________________________ 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  <w:r w:rsidRPr="00F13F66">
        <w:rPr>
          <w:rFonts w:eastAsia="Times New Roman CYR"/>
        </w:rPr>
        <w:t xml:space="preserve">Система организации </w:t>
      </w:r>
      <w:proofErr w:type="gramStart"/>
      <w:r w:rsidRPr="00F13F66">
        <w:rPr>
          <w:rFonts w:eastAsia="Times New Roman CYR"/>
        </w:rPr>
        <w:t>контроля за</w:t>
      </w:r>
      <w:proofErr w:type="gramEnd"/>
      <w:r w:rsidRPr="00F13F66">
        <w:rPr>
          <w:rFonts w:eastAsia="Times New Roman CYR"/>
        </w:rPr>
        <w:t xml:space="preserve"> исполнением программы __________________________________________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>Приложение N 2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>к Порядку принятия решения о разработке долгосрочных целевых программ</w:t>
      </w: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proofErr w:type="spellStart"/>
      <w:r w:rsidRPr="00F13F66">
        <w:rPr>
          <w:rFonts w:eastAsia="Times New Roman CYR"/>
        </w:rPr>
        <w:t>Крепинского</w:t>
      </w:r>
      <w:proofErr w:type="spellEnd"/>
      <w:r w:rsidRPr="00F13F66">
        <w:rPr>
          <w:rFonts w:eastAsia="Times New Roman CYR"/>
        </w:rPr>
        <w:t xml:space="preserve"> сельского поселения, их формирования и реализации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  <w:r w:rsidRPr="00F13F66">
        <w:rPr>
          <w:rFonts w:eastAsia="Times New Roman CYR"/>
        </w:rPr>
        <w:t>О Т Ч Ё Т</w:t>
      </w:r>
    </w:p>
    <w:p w:rsidR="00FD2D93" w:rsidRPr="00F13F66" w:rsidRDefault="00FD2D93" w:rsidP="00FD2D93">
      <w:pPr>
        <w:ind w:left="139" w:firstLine="559"/>
        <w:jc w:val="center"/>
        <w:rPr>
          <w:rFonts w:eastAsia="Times New Roman CYR"/>
        </w:rPr>
      </w:pPr>
      <w:r w:rsidRPr="00F13F66">
        <w:rPr>
          <w:rFonts w:eastAsia="Times New Roman CYR"/>
        </w:rPr>
        <w:t xml:space="preserve">о финансировании и освоении проводимых программных мероприятий </w:t>
      </w:r>
    </w:p>
    <w:p w:rsidR="00FD2D93" w:rsidRPr="00F13F66" w:rsidRDefault="00FD2D93" w:rsidP="00FD2D93">
      <w:pPr>
        <w:ind w:left="139" w:firstLine="559"/>
        <w:jc w:val="center"/>
        <w:rPr>
          <w:rFonts w:eastAsia="Times New Roman CYR"/>
        </w:rPr>
      </w:pPr>
    </w:p>
    <w:p w:rsidR="00FD2D93" w:rsidRPr="00F13F66" w:rsidRDefault="00FD2D93" w:rsidP="00FD2D93">
      <w:pPr>
        <w:ind w:left="139" w:firstLine="559"/>
        <w:jc w:val="center"/>
        <w:rPr>
          <w:rFonts w:eastAsia="Times New Roman CYR"/>
        </w:rPr>
      </w:pPr>
      <w:r w:rsidRPr="00F13F66">
        <w:rPr>
          <w:rFonts w:eastAsia="Times New Roman CYR"/>
        </w:rPr>
        <w:t>______________________________________________________________</w:t>
      </w:r>
    </w:p>
    <w:p w:rsidR="00FD2D93" w:rsidRPr="00F13F66" w:rsidRDefault="00FD2D93" w:rsidP="00FD2D93">
      <w:pPr>
        <w:ind w:firstLine="720"/>
        <w:jc w:val="center"/>
        <w:rPr>
          <w:rFonts w:eastAsia="Times New Roman CYR"/>
        </w:rPr>
      </w:pPr>
      <w:r w:rsidRPr="00F13F66">
        <w:rPr>
          <w:rFonts w:eastAsia="Times New Roman CYR"/>
        </w:rPr>
        <w:t>(наименование долгосрочной целевой программы)</w:t>
      </w:r>
    </w:p>
    <w:p w:rsidR="00FD2D93" w:rsidRPr="00F13F66" w:rsidRDefault="00FD2D93" w:rsidP="00FD2D93">
      <w:pPr>
        <w:ind w:left="139" w:firstLine="559"/>
        <w:jc w:val="center"/>
        <w:rPr>
          <w:rFonts w:eastAsia="Times New Roman CYR"/>
        </w:rPr>
      </w:pPr>
    </w:p>
    <w:p w:rsidR="00FD2D93" w:rsidRPr="00F13F66" w:rsidRDefault="00FD2D93" w:rsidP="00FD2D93">
      <w:pPr>
        <w:ind w:firstLine="720"/>
        <w:jc w:val="center"/>
        <w:rPr>
          <w:rFonts w:eastAsia="Times New Roman CYR"/>
        </w:rPr>
      </w:pPr>
      <w:r w:rsidRPr="00F13F66">
        <w:rPr>
          <w:rFonts w:eastAsia="Times New Roman CYR"/>
        </w:rPr>
        <w:t>по состоянию на "______" ___________ 20 ___ года</w:t>
      </w: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</w:pPr>
      <w:r w:rsidRPr="00F13F66">
        <w:rPr>
          <w:rFonts w:eastAsia="Times New Roman CYR"/>
        </w:rPr>
        <w:t>(представляется ежеквартально, 15-го числа месяца, следующего за отчетным периодом)</w:t>
      </w:r>
    </w:p>
    <w:tbl>
      <w:tblPr>
        <w:tblW w:w="15451" w:type="dxa"/>
        <w:tblInd w:w="108" w:type="dxa"/>
        <w:tblLayout w:type="fixed"/>
        <w:tblLook w:val="0000"/>
      </w:tblPr>
      <w:tblGrid>
        <w:gridCol w:w="576"/>
        <w:gridCol w:w="1404"/>
        <w:gridCol w:w="1563"/>
        <w:gridCol w:w="1272"/>
        <w:gridCol w:w="1572"/>
        <w:gridCol w:w="1741"/>
        <w:gridCol w:w="1511"/>
        <w:gridCol w:w="2623"/>
        <w:gridCol w:w="1832"/>
        <w:gridCol w:w="1357"/>
      </w:tblGrid>
      <w:tr w:rsidR="00FD2D93" w:rsidRPr="00F13F66" w:rsidTr="001F6438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</w:pPr>
          </w:p>
          <w:p w:rsidR="00FD2D93" w:rsidRPr="00F13F66" w:rsidRDefault="00FD2D93" w:rsidP="001F6438">
            <w:pPr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 xml:space="preserve">N </w:t>
            </w:r>
            <w:proofErr w:type="spellStart"/>
            <w:proofErr w:type="gramStart"/>
            <w:r w:rsidRPr="00F13F66">
              <w:rPr>
                <w:rFonts w:eastAsia="Times New Roman CYR"/>
              </w:rPr>
              <w:t>п</w:t>
            </w:r>
            <w:proofErr w:type="spellEnd"/>
            <w:proofErr w:type="gramEnd"/>
            <w:r w:rsidRPr="00F13F66">
              <w:rPr>
                <w:rFonts w:eastAsia="Times New Roman CYR"/>
              </w:rPr>
              <w:t>/</w:t>
            </w:r>
            <w:proofErr w:type="spellStart"/>
            <w:r w:rsidRPr="00F13F66">
              <w:rPr>
                <w:rFonts w:eastAsia="Times New Roman CYR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Категория расходов (капитальные вложения, НИОКР, прочие расходы)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Сроки выполнения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Муниципальный заказчик - главный распорядитель средств бюджета поселения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right="-108"/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Уточненный план бюджетных ассигнований на текущий год (тыс. рублей)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Фактически доведено объемов финансирования до главных распорядителей средств бюджета поселения за отчетный период (тыс. рублей)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Исполнено (кассовые расходы) (тыс. рублей)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  <w:p w:rsidR="00FD2D93" w:rsidRPr="00F13F66" w:rsidRDefault="00FD2D93" w:rsidP="001F6438">
            <w:pPr>
              <w:ind w:right="-108"/>
              <w:jc w:val="center"/>
            </w:pPr>
            <w:r w:rsidRPr="00F13F66">
              <w:rPr>
                <w:rFonts w:eastAsia="Times New Roman CYR"/>
              </w:rPr>
              <w:t>Причины неисполнения плана бюджетных ассигнований</w:t>
            </w:r>
          </w:p>
        </w:tc>
      </w:tr>
      <w:tr w:rsidR="00FD2D93" w:rsidRPr="00F13F66" w:rsidTr="001F6438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13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69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2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69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3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55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4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69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5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83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6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69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7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125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8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83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9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559"/>
            </w:pPr>
            <w:r w:rsidRPr="00F13F66">
              <w:rPr>
                <w:rFonts w:eastAsia="Times New Roman CYR"/>
              </w:rPr>
              <w:t>10</w:t>
            </w:r>
          </w:p>
        </w:tc>
      </w:tr>
      <w:tr w:rsidR="00FD2D93" w:rsidRPr="00F13F66" w:rsidTr="001F6438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 по Программе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811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республиканский бюджет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811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местный бюджет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81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Мероприятие N 1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63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республиканский бюджет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63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местный бюджет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Мероприятие N 2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63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республиканский бюджет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63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lef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местный бюджет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1545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r w:rsidRPr="00F13F66">
              <w:rPr>
                <w:rFonts w:eastAsia="Times New Roman CYR"/>
              </w:rPr>
              <w:t>И т.д. по мероприятиям</w:t>
            </w:r>
          </w:p>
        </w:tc>
      </w:tr>
    </w:tbl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>Приложение N 3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>к Порядку принятия решения о разработке долгосрочных целевых программ</w:t>
      </w: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proofErr w:type="spellStart"/>
      <w:r w:rsidRPr="00F13F66">
        <w:rPr>
          <w:rFonts w:eastAsia="Times New Roman CYR"/>
        </w:rPr>
        <w:t>Крепинского</w:t>
      </w:r>
      <w:proofErr w:type="spellEnd"/>
      <w:r w:rsidRPr="00F13F66">
        <w:rPr>
          <w:rFonts w:eastAsia="Times New Roman CYR"/>
        </w:rPr>
        <w:t xml:space="preserve"> сельского поселения, их формирования и реализации</w:t>
      </w:r>
    </w:p>
    <w:p w:rsidR="00FD2D93" w:rsidRPr="00F13F66" w:rsidRDefault="00FD2D93" w:rsidP="00FD2D93">
      <w:pPr>
        <w:ind w:firstLine="720"/>
        <w:jc w:val="both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  <w:r w:rsidRPr="00F13F66">
        <w:rPr>
          <w:rFonts w:eastAsia="Times New Roman CYR"/>
        </w:rPr>
        <w:t>О Т Ч Ё Т</w:t>
      </w: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  <w:r w:rsidRPr="00F13F66">
        <w:rPr>
          <w:rFonts w:eastAsia="Times New Roman CYR"/>
        </w:rPr>
        <w:t xml:space="preserve">о финансировании, освоении и результативности проводимых программных мероприятий </w:t>
      </w: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  <w:r w:rsidRPr="00F13F66">
        <w:rPr>
          <w:rFonts w:eastAsia="Times New Roman CYR"/>
        </w:rPr>
        <w:t>_______________________________________________ ______________________________</w:t>
      </w: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  <w:r w:rsidRPr="00F13F66">
        <w:rPr>
          <w:rFonts w:eastAsia="Times New Roman CYR"/>
        </w:rPr>
        <w:t>(наименование долгосрочной целевой программы)</w:t>
      </w:r>
    </w:p>
    <w:p w:rsidR="00FD2D93" w:rsidRPr="00F13F66" w:rsidRDefault="00FD2D93" w:rsidP="00FD2D93">
      <w:pPr>
        <w:ind w:firstLine="720"/>
        <w:jc w:val="center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  <w:r w:rsidRPr="00F13F66">
        <w:rPr>
          <w:rFonts w:eastAsia="Times New Roman CYR"/>
        </w:rPr>
        <w:t xml:space="preserve">по состоянию на "______" ___________ 20 ___ года </w:t>
      </w:r>
    </w:p>
    <w:p w:rsidR="00FD2D93" w:rsidRPr="00F13F66" w:rsidRDefault="00FD2D93" w:rsidP="00FD2D93">
      <w:pPr>
        <w:ind w:firstLine="698"/>
        <w:jc w:val="center"/>
        <w:rPr>
          <w:rFonts w:eastAsia="Times New Roman CYR"/>
        </w:rPr>
      </w:pPr>
    </w:p>
    <w:p w:rsidR="00FD2D93" w:rsidRPr="00F13F66" w:rsidRDefault="00FD2D93" w:rsidP="00FD2D93">
      <w:pPr>
        <w:ind w:firstLine="698"/>
        <w:jc w:val="right"/>
        <w:rPr>
          <w:rFonts w:eastAsia="Times New Roman CYR"/>
        </w:rPr>
      </w:pPr>
      <w:r w:rsidRPr="00F13F66">
        <w:rPr>
          <w:rFonts w:eastAsia="Times New Roman CYR"/>
        </w:rPr>
        <w:t>(представляется по итогам года, 15-го числа месяца, следующего за отчетным периодом)</w:t>
      </w:r>
    </w:p>
    <w:tbl>
      <w:tblPr>
        <w:tblW w:w="0" w:type="auto"/>
        <w:tblInd w:w="108" w:type="dxa"/>
        <w:tblLayout w:type="fixed"/>
        <w:tblLook w:val="0000"/>
      </w:tblPr>
      <w:tblGrid>
        <w:gridCol w:w="1551"/>
        <w:gridCol w:w="1682"/>
        <w:gridCol w:w="1128"/>
        <w:gridCol w:w="694"/>
        <w:gridCol w:w="696"/>
        <w:gridCol w:w="1114"/>
        <w:gridCol w:w="862"/>
        <w:gridCol w:w="1001"/>
        <w:gridCol w:w="830"/>
        <w:gridCol w:w="1001"/>
        <w:gridCol w:w="852"/>
        <w:gridCol w:w="985"/>
        <w:gridCol w:w="840"/>
        <w:gridCol w:w="986"/>
        <w:gridCol w:w="1260"/>
      </w:tblGrid>
      <w:tr w:rsidR="00FD2D93" w:rsidRPr="00F13F66" w:rsidTr="001F6438">
        <w:tc>
          <w:tcPr>
            <w:tcW w:w="1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Наименование мероприятия</w:t>
            </w:r>
          </w:p>
        </w:tc>
        <w:tc>
          <w:tcPr>
            <w:tcW w:w="531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Показатели результативности долгосрочных целевых программ поселения</w:t>
            </w:r>
          </w:p>
        </w:tc>
        <w:tc>
          <w:tcPr>
            <w:tcW w:w="735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Объем ассигнований (тыс. рублей)</w:t>
            </w:r>
          </w:p>
        </w:tc>
        <w:tc>
          <w:tcPr>
            <w:tcW w:w="1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</w:pPr>
            <w:r w:rsidRPr="00F13F66">
              <w:rPr>
                <w:rFonts w:eastAsia="Times New Roman CYR"/>
              </w:rPr>
              <w:t>Степень выполнения мероприятия</w:t>
            </w:r>
          </w:p>
        </w:tc>
      </w:tr>
      <w:tr w:rsidR="00FD2D93" w:rsidRPr="00F13F66" w:rsidTr="001F6438">
        <w:tc>
          <w:tcPr>
            <w:tcW w:w="1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наименование показателя результативности мероприятия</w:t>
            </w:r>
          </w:p>
        </w:tc>
        <w:tc>
          <w:tcPr>
            <w:tcW w:w="1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единица измерения</w:t>
            </w:r>
          </w:p>
        </w:tc>
        <w:tc>
          <w:tcPr>
            <w:tcW w:w="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right="-1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план</w:t>
            </w:r>
          </w:p>
        </w:tc>
        <w:tc>
          <w:tcPr>
            <w:tcW w:w="6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105" w:right="90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факт</w:t>
            </w:r>
          </w:p>
        </w:tc>
        <w:tc>
          <w:tcPr>
            <w:tcW w:w="11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Отклонение</w:t>
            </w:r>
            <w:proofErr w:type="gramStart"/>
            <w:r w:rsidRPr="00F13F66">
              <w:rPr>
                <w:rFonts w:eastAsia="Times New Roman CYR"/>
              </w:rPr>
              <w:t xml:space="preserve"> (%)</w:t>
            </w:r>
            <w:proofErr w:type="gramEnd"/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Уточненный план бюджетных ассигнований на год (тыс. рублей)</w:t>
            </w:r>
          </w:p>
        </w:tc>
        <w:tc>
          <w:tcPr>
            <w:tcW w:w="36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Исполнено (кассовые расходы) (тыс. рублей)</w:t>
            </w:r>
          </w:p>
        </w:tc>
        <w:tc>
          <w:tcPr>
            <w:tcW w:w="1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1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proofErr w:type="gramStart"/>
            <w:r w:rsidRPr="00F13F66">
              <w:rPr>
                <w:rFonts w:eastAsia="Times New Roman CYR"/>
              </w:rPr>
              <w:t xml:space="preserve">республик </w:t>
            </w:r>
            <w:proofErr w:type="spellStart"/>
            <w:r w:rsidRPr="00F13F66">
              <w:rPr>
                <w:rFonts w:eastAsia="Times New Roman CYR"/>
              </w:rPr>
              <w:t>анский</w:t>
            </w:r>
            <w:proofErr w:type="spellEnd"/>
            <w:proofErr w:type="gramEnd"/>
            <w:r w:rsidRPr="00F13F66">
              <w:rPr>
                <w:rFonts w:eastAsia="Times New Roman CYR"/>
              </w:rPr>
              <w:t xml:space="preserve"> бюджет</w:t>
            </w: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местный бюджет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прочие источники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proofErr w:type="gramStart"/>
            <w:r w:rsidRPr="00F13F66">
              <w:rPr>
                <w:rFonts w:eastAsia="Times New Roman CYR"/>
              </w:rPr>
              <w:t xml:space="preserve">республик </w:t>
            </w:r>
            <w:proofErr w:type="spellStart"/>
            <w:r w:rsidRPr="00F13F66">
              <w:rPr>
                <w:rFonts w:eastAsia="Times New Roman CYR"/>
              </w:rPr>
              <w:t>анский</w:t>
            </w:r>
            <w:proofErr w:type="spellEnd"/>
            <w:proofErr w:type="gramEnd"/>
            <w:r w:rsidRPr="00F13F66">
              <w:rPr>
                <w:rFonts w:eastAsia="Times New Roman CYR"/>
              </w:rPr>
              <w:t xml:space="preserve"> бюджет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right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местный бюджет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jc w:val="center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прочие источники</w:t>
            </w:r>
          </w:p>
        </w:tc>
        <w:tc>
          <w:tcPr>
            <w:tcW w:w="1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69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838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2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55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3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27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4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27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5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55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6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41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7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41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8</w:t>
            </w: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41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9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41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10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27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11</w:t>
            </w: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41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27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13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419"/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14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ind w:left="559"/>
            </w:pPr>
            <w:r w:rsidRPr="00F13F66">
              <w:rPr>
                <w:rFonts w:eastAsia="Times New Roman CYR"/>
              </w:rPr>
              <w:t>15</w:t>
            </w:r>
          </w:p>
        </w:tc>
      </w:tr>
      <w:tr w:rsidR="00FD2D93" w:rsidRPr="00F13F66" w:rsidTr="001F6438"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Всего по Программе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Мероприятие N 1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rPr>
                <w:rFonts w:eastAsia="Times New Roman CYR"/>
              </w:rPr>
            </w:pPr>
            <w:r w:rsidRPr="00F13F66">
              <w:rPr>
                <w:rFonts w:eastAsia="Times New Roman CYR"/>
              </w:rPr>
              <w:t>Мероприят</w:t>
            </w:r>
            <w:r w:rsidRPr="00F13F66">
              <w:rPr>
                <w:rFonts w:eastAsia="Times New Roman CYR"/>
              </w:rPr>
              <w:lastRenderedPageBreak/>
              <w:t>ие N 2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FD2D93" w:rsidRPr="00F13F66" w:rsidTr="001F6438">
        <w:tc>
          <w:tcPr>
            <w:tcW w:w="15482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D93" w:rsidRPr="00F13F66" w:rsidRDefault="00FD2D93" w:rsidP="001F6438">
            <w:r w:rsidRPr="00F13F66">
              <w:rPr>
                <w:rFonts w:eastAsia="Times New Roman CYR"/>
              </w:rPr>
              <w:lastRenderedPageBreak/>
              <w:t>И т.д. по мероприятиям</w:t>
            </w:r>
          </w:p>
        </w:tc>
      </w:tr>
    </w:tbl>
    <w:p w:rsidR="003052C7" w:rsidRPr="00F13F66" w:rsidRDefault="003052C7" w:rsidP="00FD2D93">
      <w:pPr>
        <w:ind w:firstLine="698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Pr="00F13F66" w:rsidRDefault="003052C7" w:rsidP="006505F0">
      <w:pPr>
        <w:ind w:firstLine="698"/>
        <w:jc w:val="right"/>
        <w:rPr>
          <w:color w:val="000000"/>
        </w:rPr>
      </w:pPr>
    </w:p>
    <w:p w:rsidR="003052C7" w:rsidRDefault="003052C7" w:rsidP="006505F0">
      <w:pPr>
        <w:ind w:firstLine="698"/>
        <w:jc w:val="right"/>
        <w:rPr>
          <w:color w:val="000000"/>
        </w:rPr>
      </w:pPr>
    </w:p>
    <w:sectPr w:rsidR="003052C7" w:rsidSect="00FD2D93">
      <w:pgSz w:w="16840" w:h="11907" w:orient="landscape" w:code="9"/>
      <w:pgMar w:top="992" w:right="851" w:bottom="799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6505F0"/>
    <w:rsid w:val="00001EA4"/>
    <w:rsid w:val="00012738"/>
    <w:rsid w:val="00021A1C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052C7"/>
    <w:rsid w:val="00321A51"/>
    <w:rsid w:val="003A3881"/>
    <w:rsid w:val="004063C2"/>
    <w:rsid w:val="00414876"/>
    <w:rsid w:val="00427917"/>
    <w:rsid w:val="004301C5"/>
    <w:rsid w:val="0044356C"/>
    <w:rsid w:val="00455F75"/>
    <w:rsid w:val="00456032"/>
    <w:rsid w:val="00486FD7"/>
    <w:rsid w:val="004C5A31"/>
    <w:rsid w:val="004F1AF6"/>
    <w:rsid w:val="00572638"/>
    <w:rsid w:val="005726D7"/>
    <w:rsid w:val="005B2AC5"/>
    <w:rsid w:val="005D2D3F"/>
    <w:rsid w:val="005D4321"/>
    <w:rsid w:val="00614C47"/>
    <w:rsid w:val="006505F0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413F5"/>
    <w:rsid w:val="00BA06F7"/>
    <w:rsid w:val="00BC7FFC"/>
    <w:rsid w:val="00C01284"/>
    <w:rsid w:val="00C153F8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F13F66"/>
    <w:rsid w:val="00F30DE8"/>
    <w:rsid w:val="00F43DFD"/>
    <w:rsid w:val="00F54319"/>
    <w:rsid w:val="00F56903"/>
    <w:rsid w:val="00F65DB2"/>
    <w:rsid w:val="00FD2D93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0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0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0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5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3717</Words>
  <Characters>21193</Characters>
  <Application>Microsoft Office Word</Application>
  <DocSecurity>0</DocSecurity>
  <Lines>176</Lines>
  <Paragraphs>49</Paragraphs>
  <ScaleCrop>false</ScaleCrop>
  <Company/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2018-08-09T09:01:00Z</cp:lastPrinted>
  <dcterms:created xsi:type="dcterms:W3CDTF">2018-05-31T12:18:00Z</dcterms:created>
  <dcterms:modified xsi:type="dcterms:W3CDTF">2018-08-09T09:49:00Z</dcterms:modified>
</cp:coreProperties>
</file>