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25" w:rsidRDefault="002B2F25" w:rsidP="002B2F25">
      <w:pPr>
        <w:pStyle w:val="a4"/>
        <w:jc w:val="center"/>
      </w:pPr>
      <w:r>
        <w:rPr>
          <w:b/>
          <w:bCs/>
          <w:sz w:val="27"/>
          <w:szCs w:val="27"/>
        </w:rPr>
        <w:t>АДМИНИСТРАЦИЯ</w:t>
      </w:r>
    </w:p>
    <w:p w:rsidR="002B2F25" w:rsidRDefault="002B2F25" w:rsidP="002B2F25">
      <w:pPr>
        <w:pStyle w:val="a4"/>
        <w:jc w:val="center"/>
      </w:pPr>
      <w:r>
        <w:rPr>
          <w:b/>
          <w:bCs/>
          <w:sz w:val="27"/>
          <w:szCs w:val="27"/>
        </w:rPr>
        <w:t>КРЕПИНСКОГО СЕЛЬСКОГО ПОСЕЛЕНИЯ</w:t>
      </w:r>
    </w:p>
    <w:p w:rsidR="002B2F25" w:rsidRDefault="002B2F25" w:rsidP="002B2F25">
      <w:pPr>
        <w:pStyle w:val="a4"/>
        <w:jc w:val="center"/>
      </w:pPr>
      <w:r>
        <w:rPr>
          <w:b/>
          <w:bCs/>
          <w:sz w:val="27"/>
          <w:szCs w:val="27"/>
        </w:rPr>
        <w:t>КАЛАЧЁВСКОГО МУНИЦИПАЛЬНОГО РАЙОНА</w:t>
      </w:r>
    </w:p>
    <w:p w:rsidR="002B2F25" w:rsidRDefault="002B2F25" w:rsidP="002B2F25">
      <w:pPr>
        <w:pStyle w:val="a4"/>
        <w:jc w:val="center"/>
      </w:pPr>
      <w:r>
        <w:rPr>
          <w:b/>
          <w:bCs/>
          <w:sz w:val="27"/>
          <w:szCs w:val="27"/>
        </w:rPr>
        <w:t>ВОЛГОГРАДСКОЙ ОБЛАСТИ</w:t>
      </w:r>
    </w:p>
    <w:p w:rsidR="002B2F25" w:rsidRDefault="002B2F25" w:rsidP="002B2F25">
      <w:pPr>
        <w:pStyle w:val="a4"/>
      </w:pPr>
      <w:r>
        <w:t>_____________________________________________________________________________</w:t>
      </w:r>
    </w:p>
    <w:p w:rsidR="002B2F25" w:rsidRDefault="002B2F25" w:rsidP="002B2F25">
      <w:pPr>
        <w:pStyle w:val="a4"/>
        <w:jc w:val="center"/>
      </w:pPr>
      <w:r>
        <w:rPr>
          <w:b/>
          <w:bCs/>
          <w:sz w:val="27"/>
          <w:szCs w:val="27"/>
        </w:rPr>
        <w:t>ПОСТАНОВЛЕНИЕ</w:t>
      </w:r>
    </w:p>
    <w:p w:rsidR="002B2F25" w:rsidRDefault="002B2F25" w:rsidP="002B2F25">
      <w:pPr>
        <w:pStyle w:val="a4"/>
      </w:pPr>
      <w:r>
        <w:rPr>
          <w:sz w:val="27"/>
          <w:szCs w:val="27"/>
        </w:rPr>
        <w:t>от 31.07.2014 г</w:t>
      </w:r>
      <w:r>
        <w:rPr>
          <w:b/>
          <w:bCs/>
          <w:sz w:val="27"/>
          <w:szCs w:val="27"/>
        </w:rPr>
        <w:t>.                                                                                        № 32</w:t>
      </w:r>
    </w:p>
    <w:p w:rsidR="002B2F25" w:rsidRDefault="002B2F25" w:rsidP="002B2F25">
      <w:pPr>
        <w:pStyle w:val="a4"/>
      </w:pPr>
    </w:p>
    <w:p w:rsidR="002B2F25" w:rsidRDefault="002B2F25" w:rsidP="002B2F25">
      <w:pPr>
        <w:pStyle w:val="a4"/>
        <w:jc w:val="center"/>
      </w:pPr>
      <w:r>
        <w:rPr>
          <w:b/>
          <w:bCs/>
          <w:color w:val="000000"/>
          <w:sz w:val="27"/>
          <w:szCs w:val="27"/>
        </w:rPr>
        <w:t>О внесении изменений в постановление администрации Крепинского сельского поселения от 04.03.2014 года № 9 «Об утверждении Плана противодействия коррупции на территории Крепинского сельского поселения Калачевского муниципального района Волгоградской области на 2014 год»</w:t>
      </w:r>
    </w:p>
    <w:p w:rsidR="002B2F25" w:rsidRDefault="002B2F25" w:rsidP="002B2F25">
      <w:pPr>
        <w:pStyle w:val="a4"/>
        <w:jc w:val="both"/>
      </w:pPr>
      <w:r>
        <w:rPr>
          <w:color w:val="000000"/>
          <w:sz w:val="27"/>
          <w:szCs w:val="27"/>
        </w:rPr>
        <w:t xml:space="preserve">В соответствии с Федеральным законом от 25.12.2008 № 273-ФЗ «О противодействии коррупции», в целях организации противодействия коррупции в </w:t>
      </w:r>
      <w:proofErr w:type="spellStart"/>
      <w:r>
        <w:rPr>
          <w:color w:val="000000"/>
          <w:sz w:val="27"/>
          <w:szCs w:val="27"/>
        </w:rPr>
        <w:t>Крепинском</w:t>
      </w:r>
      <w:proofErr w:type="spellEnd"/>
      <w:r>
        <w:rPr>
          <w:color w:val="000000"/>
          <w:sz w:val="27"/>
          <w:szCs w:val="27"/>
        </w:rPr>
        <w:t xml:space="preserve"> сельском поселении, </w:t>
      </w:r>
      <w:r>
        <w:rPr>
          <w:sz w:val="27"/>
          <w:szCs w:val="27"/>
        </w:rPr>
        <w:t>а также систематизации работы по предупреждению и устранению условий, способствующих возникновению и распространению коррупции</w:t>
      </w:r>
    </w:p>
    <w:p w:rsidR="002B2F25" w:rsidRDefault="002B2F25" w:rsidP="002B2F25">
      <w:pPr>
        <w:pStyle w:val="a4"/>
        <w:jc w:val="center"/>
      </w:pPr>
      <w:r>
        <w:rPr>
          <w:b/>
          <w:bCs/>
          <w:sz w:val="27"/>
          <w:szCs w:val="27"/>
        </w:rPr>
        <w:t>ПОСТАНОВЛЯЮ:</w:t>
      </w:r>
    </w:p>
    <w:p w:rsidR="002B2F25" w:rsidRDefault="002B2F25" w:rsidP="002B2F25">
      <w:pPr>
        <w:pStyle w:val="a4"/>
      </w:pPr>
      <w:r>
        <w:rPr>
          <w:color w:val="000000"/>
          <w:sz w:val="27"/>
          <w:szCs w:val="27"/>
        </w:rPr>
        <w:t>1. Внести изменения в пункт 7 Плана:</w:t>
      </w:r>
    </w:p>
    <w:p w:rsidR="002B2F25" w:rsidRDefault="002B2F25" w:rsidP="002B2F25">
      <w:pPr>
        <w:pStyle w:val="a4"/>
      </w:pPr>
      <w:r>
        <w:rPr>
          <w:color w:val="000000"/>
          <w:sz w:val="27"/>
          <w:szCs w:val="27"/>
        </w:rPr>
        <w:t xml:space="preserve">Заменить слова «от 21.07.2005 №94-ФЗ "О размещении заказов на поставки товаров, выполнение работ, оказание услуг для государственных и муниципальных нужд"» на слова «от 05.04.2013 N 44-ФЗ "О контрактной системе в сфере закупок товаров, работ, услуг для обеспечения государственных и муниципальных нужд"» </w:t>
      </w:r>
    </w:p>
    <w:p w:rsidR="002B2F25" w:rsidRDefault="002B2F25" w:rsidP="002B2F25">
      <w:pPr>
        <w:pStyle w:val="a4"/>
      </w:pPr>
      <w:r>
        <w:rPr>
          <w:color w:val="000000"/>
          <w:sz w:val="27"/>
          <w:szCs w:val="27"/>
        </w:rPr>
        <w:t xml:space="preserve">2. Настоящее постановление вступает в силу со дня его подписания и подлежит обнародованию на информационных стендах Крепинского сельского поселения. </w:t>
      </w:r>
    </w:p>
    <w:p w:rsidR="002B2F25" w:rsidRPr="002B2F25" w:rsidRDefault="002B2F25" w:rsidP="002B2F25">
      <w:pPr>
        <w:pStyle w:val="a4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Глава Крепинского                                                                                                     сельского поселения                                                                    А.К. Черевичко</w:t>
      </w:r>
    </w:p>
    <w:p w:rsidR="004E1FBF" w:rsidRDefault="004E1FBF"/>
    <w:sectPr w:rsidR="004E1FBF" w:rsidSect="004E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02F7"/>
    <w:multiLevelType w:val="hybridMultilevel"/>
    <w:tmpl w:val="F5A66FC6"/>
    <w:lvl w:ilvl="0" w:tplc="89448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79A"/>
    <w:rsid w:val="000672B0"/>
    <w:rsid w:val="001A4823"/>
    <w:rsid w:val="002B2F25"/>
    <w:rsid w:val="004E1FBF"/>
    <w:rsid w:val="00634683"/>
    <w:rsid w:val="006D479A"/>
    <w:rsid w:val="0084273B"/>
    <w:rsid w:val="00907C99"/>
    <w:rsid w:val="00A70207"/>
    <w:rsid w:val="00A924FE"/>
    <w:rsid w:val="00C12593"/>
    <w:rsid w:val="00FD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D479A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6D479A"/>
    <w:pPr>
      <w:keepNext/>
      <w:spacing w:before="240"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79A"/>
    <w:rPr>
      <w:rFonts w:ascii="Arial" w:eastAsia="Times New Roman" w:hAnsi="Arial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479A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6D479A"/>
    <w:rPr>
      <w:color w:val="0000FF"/>
      <w:u w:val="single"/>
    </w:rPr>
  </w:style>
  <w:style w:type="paragraph" w:customStyle="1" w:styleId="ConsPlusNormal">
    <w:name w:val="ConsPlusNormal"/>
    <w:rsid w:val="00A92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B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2014-07-31T05:27:00Z</cp:lastPrinted>
  <dcterms:created xsi:type="dcterms:W3CDTF">2014-07-23T07:23:00Z</dcterms:created>
  <dcterms:modified xsi:type="dcterms:W3CDTF">2014-07-31T05:28:00Z</dcterms:modified>
</cp:coreProperties>
</file>